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F2" w:rsidRDefault="000416C1" w:rsidP="00B050F2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  <w:r>
        <w:rPr>
          <w:rStyle w:val="c9"/>
          <w:b/>
          <w:bCs/>
          <w:color w:val="212529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pt;height:45pt" fillcolor="#06c" strokecolor="#9cf" strokeweight="1.5pt">
            <v:shadow on="t" color="#900"/>
            <v:textpath style="font-family:&quot;Impact&quot;;v-text-kern:t" trim="t" fitpath="t" string="«Ребёнок "/>
          </v:shape>
        </w:pict>
      </w:r>
      <w:r w:rsidR="00B050F2">
        <w:rPr>
          <w:rStyle w:val="c9"/>
          <w:b/>
          <w:bCs/>
          <w:color w:val="212529"/>
          <w:sz w:val="44"/>
          <w:szCs w:val="44"/>
        </w:rPr>
        <w:pict>
          <v:shape id="_x0000_i1026" type="#_x0000_t136" style="width:370.8pt;height:45pt" fillcolor="#06c" strokecolor="#9cf" strokeweight="1.5pt">
            <v:shadow on="t" color="#900"/>
            <v:textpath style="font-family:&quot;Impact&quot;;v-text-kern:t" trim="t" fitpath="t" string="плохо ест. Что делать?»"/>
          </v:shape>
        </w:pict>
      </w:r>
    </w:p>
    <w:p w:rsidR="00B050F2" w:rsidRDefault="00B050F2" w:rsidP="00B050F2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0416C1" w:rsidRPr="00245078" w:rsidRDefault="000416C1" w:rsidP="00B050F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B0F0"/>
          <w:sz w:val="36"/>
          <w:szCs w:val="36"/>
        </w:rPr>
      </w:pPr>
      <w:r w:rsidRPr="00245078">
        <w:rPr>
          <w:rStyle w:val="c1"/>
          <w:rFonts w:ascii="Arial Black" w:hAnsi="Arial Black"/>
          <w:color w:val="00B0F0"/>
          <w:sz w:val="36"/>
          <w:szCs w:val="36"/>
        </w:rPr>
        <w:t>Что делать</w:t>
      </w:r>
      <w:r w:rsidR="00245078">
        <w:rPr>
          <w:rStyle w:val="c1"/>
          <w:rFonts w:ascii="Arial Black" w:hAnsi="Arial Black"/>
          <w:color w:val="00B0F0"/>
          <w:sz w:val="36"/>
          <w:szCs w:val="36"/>
        </w:rPr>
        <w:t>,</w:t>
      </w:r>
      <w:r w:rsidRPr="00245078">
        <w:rPr>
          <w:rStyle w:val="c1"/>
          <w:rFonts w:ascii="Arial Black" w:hAnsi="Arial Black"/>
          <w:color w:val="00B0F0"/>
          <w:sz w:val="36"/>
          <w:szCs w:val="36"/>
        </w:rPr>
        <w:t xml:space="preserve"> если ребенок плохо ест! Или как сделать еду вкусной. 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Как правило, всем родителям хочется, чтобы их детки росли сильными,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0416C1" w:rsidRDefault="000416C1" w:rsidP="000416C1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Если такое поведение носит систематический характер – возникает впечатление, что с ребенком </w:t>
      </w:r>
      <w:r w:rsidRPr="00B050F2">
        <w:rPr>
          <w:rStyle w:val="c16"/>
          <w:i/>
          <w:iCs/>
          <w:color w:val="212529"/>
          <w:sz w:val="28"/>
          <w:szCs w:val="28"/>
        </w:rPr>
        <w:t>«что-то не то»</w:t>
      </w:r>
      <w:r w:rsidRPr="00B050F2">
        <w:rPr>
          <w:rStyle w:val="c1"/>
          <w:color w:val="212529"/>
          <w:sz w:val="28"/>
          <w:szCs w:val="28"/>
        </w:rPr>
        <w:t>, он болен и ослаблен. Прежде всего, не стоит паниковать, а следует разобраться в причинах отказа от пищи.</w:t>
      </w:r>
    </w:p>
    <w:p w:rsidR="0001609C" w:rsidRPr="00B050F2" w:rsidRDefault="0001609C" w:rsidP="0001609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25490" cy="3883660"/>
            <wp:effectExtent l="19050" t="0" r="3810" b="0"/>
            <wp:docPr id="8" name="Рисунок 8" descr="https://psy-files.ru/wp-content/uploads/9/8/4/984d360aca99493779cacc6cfb987000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sy-files.ru/wp-content/uploads/9/8/4/984d360aca99493779cacc6cfb987000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98" cy="388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C0504D" w:themeColor="accent2"/>
          <w:sz w:val="28"/>
          <w:szCs w:val="28"/>
        </w:rPr>
      </w:pPr>
      <w:r w:rsidRPr="00B050F2">
        <w:rPr>
          <w:rStyle w:val="c1"/>
          <w:b/>
          <w:i/>
          <w:color w:val="C0504D" w:themeColor="accent2"/>
          <w:sz w:val="28"/>
          <w:szCs w:val="28"/>
        </w:rPr>
        <w:t>Рассмотрим наиболее распространенные причины </w:t>
      </w:r>
      <w:r w:rsidRPr="00B050F2">
        <w:rPr>
          <w:rStyle w:val="c16"/>
          <w:b/>
          <w:i/>
          <w:iCs/>
          <w:color w:val="C0504D" w:themeColor="accent2"/>
          <w:sz w:val="28"/>
          <w:szCs w:val="28"/>
        </w:rPr>
        <w:t>«плохого аппетита»</w:t>
      </w:r>
      <w:r w:rsidRPr="00B050F2">
        <w:rPr>
          <w:rStyle w:val="c1"/>
          <w:b/>
          <w:i/>
          <w:color w:val="C0504D" w:themeColor="accent2"/>
          <w:sz w:val="28"/>
          <w:szCs w:val="28"/>
        </w:rPr>
        <w:t>: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B050F2">
        <w:rPr>
          <w:rStyle w:val="c16"/>
          <w:b/>
          <w:i/>
          <w:iCs/>
          <w:color w:val="C0504D" w:themeColor="accent2"/>
          <w:sz w:val="36"/>
          <w:szCs w:val="36"/>
        </w:rPr>
        <w:t>«проблема избирательного аппетита</w:t>
      </w:r>
      <w:r w:rsidRPr="00B050F2">
        <w:rPr>
          <w:rStyle w:val="c16"/>
          <w:i/>
          <w:iCs/>
          <w:color w:val="212529"/>
          <w:sz w:val="28"/>
          <w:szCs w:val="28"/>
        </w:rPr>
        <w:t>»</w:t>
      </w:r>
      <w:r w:rsidRPr="00B050F2">
        <w:rPr>
          <w:rStyle w:val="c1"/>
          <w:color w:val="212529"/>
          <w:sz w:val="28"/>
          <w:szCs w:val="28"/>
        </w:rPr>
        <w:t> прямого отношения к аппетиту как таковому не имеет. Проблема скорее </w:t>
      </w:r>
      <w:r w:rsidRPr="00B050F2">
        <w:rPr>
          <w:rStyle w:val="c18"/>
          <w:color w:val="212529"/>
          <w:sz w:val="28"/>
          <w:szCs w:val="28"/>
          <w:u w:val="single"/>
        </w:rPr>
        <w:t>педагогическая</w:t>
      </w:r>
      <w:r w:rsidRPr="00B050F2">
        <w:rPr>
          <w:rStyle w:val="c1"/>
          <w:color w:val="212529"/>
          <w:sz w:val="28"/>
          <w:szCs w:val="28"/>
        </w:rPr>
        <w:t>: ведь ребенок – это маленький взрослый, который усваивает доступные способы манипуляции родителями, и если ему это удается – он охотно ими пользуется для достижения желаемых целей – </w:t>
      </w:r>
      <w:r w:rsidRPr="00B050F2">
        <w:rPr>
          <w:rStyle w:val="c16"/>
          <w:i/>
          <w:iCs/>
          <w:color w:val="212529"/>
          <w:sz w:val="28"/>
          <w:szCs w:val="28"/>
        </w:rPr>
        <w:t>«получения различных вкусностей»</w:t>
      </w:r>
      <w:r w:rsidRPr="00B050F2">
        <w:rPr>
          <w:rStyle w:val="c1"/>
          <w:color w:val="212529"/>
          <w:sz w:val="28"/>
          <w:szCs w:val="28"/>
        </w:rPr>
        <w:t>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2</w:t>
      </w:r>
      <w:r w:rsidRPr="00B050F2">
        <w:rPr>
          <w:rStyle w:val="c1"/>
          <w:b/>
          <w:i/>
          <w:color w:val="C0504D" w:themeColor="accent2"/>
          <w:sz w:val="36"/>
          <w:szCs w:val="36"/>
        </w:rPr>
        <w:t>. Плохое настроение, отрицательные эмоции.</w:t>
      </w:r>
      <w:r w:rsidRPr="00B050F2">
        <w:rPr>
          <w:rStyle w:val="c1"/>
          <w:color w:val="212529"/>
          <w:sz w:val="28"/>
          <w:szCs w:val="28"/>
        </w:rPr>
        <w:t xml:space="preserve"> Если у человека плохое настроение, то пищевые реакции могут быть двух </w:t>
      </w:r>
      <w:r w:rsidRPr="00B050F2">
        <w:rPr>
          <w:rStyle w:val="c18"/>
          <w:color w:val="212529"/>
          <w:sz w:val="28"/>
          <w:szCs w:val="28"/>
          <w:u w:val="single"/>
        </w:rPr>
        <w:t>типов</w:t>
      </w:r>
      <w:r w:rsidRPr="00B050F2">
        <w:rPr>
          <w:rStyle w:val="c1"/>
          <w:color w:val="212529"/>
          <w:sz w:val="28"/>
          <w:szCs w:val="28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B050F2">
        <w:rPr>
          <w:rStyle w:val="c18"/>
          <w:color w:val="212529"/>
          <w:sz w:val="28"/>
          <w:szCs w:val="28"/>
          <w:u w:val="single"/>
        </w:rPr>
        <w:t>взрослых</w:t>
      </w:r>
      <w:r w:rsidRPr="00B050F2">
        <w:rPr>
          <w:rStyle w:val="c1"/>
          <w:color w:val="212529"/>
          <w:sz w:val="28"/>
          <w:szCs w:val="28"/>
        </w:rPr>
        <w:t xml:space="preserve">: выявить причину и помочь ребенку справиться с проблемой. Если </w:t>
      </w:r>
      <w:r w:rsidRPr="00B050F2">
        <w:rPr>
          <w:rStyle w:val="c1"/>
          <w:color w:val="212529"/>
          <w:sz w:val="28"/>
          <w:szCs w:val="28"/>
        </w:rPr>
        <w:lastRenderedPageBreak/>
        <w:t>требуется, то проявить заботу, терпение, внимание к своему отпрыску. И только после этого предлагать вкусный и полезный обед.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3</w:t>
      </w:r>
      <w:r w:rsidRPr="00B050F2">
        <w:rPr>
          <w:rStyle w:val="c1"/>
          <w:b/>
          <w:i/>
          <w:color w:val="C0504D" w:themeColor="accent2"/>
          <w:sz w:val="36"/>
          <w:szCs w:val="36"/>
        </w:rPr>
        <w:t>. Отсутствие режима питания.</w:t>
      </w:r>
      <w:r w:rsidRPr="00B050F2">
        <w:rPr>
          <w:rStyle w:val="c1"/>
          <w:color w:val="212529"/>
          <w:sz w:val="28"/>
          <w:szCs w:val="28"/>
        </w:rPr>
        <w:t xml:space="preserve">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</w:t>
      </w:r>
      <w:proofErr w:type="gramStart"/>
      <w:r w:rsidRPr="00B050F2">
        <w:rPr>
          <w:rStyle w:val="c1"/>
          <w:color w:val="212529"/>
          <w:sz w:val="28"/>
          <w:szCs w:val="28"/>
        </w:rPr>
        <w:t>захотел</w:t>
      </w:r>
      <w:proofErr w:type="gramEnd"/>
      <w:r w:rsidRPr="00B050F2">
        <w:rPr>
          <w:rStyle w:val="c1"/>
          <w:color w:val="212529"/>
          <w:sz w:val="28"/>
          <w:szCs w:val="28"/>
        </w:rPr>
        <w:t xml:space="preserve">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</w:t>
      </w:r>
      <w:proofErr w:type="gramStart"/>
      <w:r w:rsidRPr="00B050F2">
        <w:rPr>
          <w:rStyle w:val="c1"/>
          <w:color w:val="212529"/>
          <w:sz w:val="28"/>
          <w:szCs w:val="28"/>
        </w:rPr>
        <w:t>тогда</w:t>
      </w:r>
      <w:proofErr w:type="gramEnd"/>
      <w:r w:rsidRPr="00B050F2">
        <w:rPr>
          <w:rStyle w:val="c1"/>
          <w:color w:val="212529"/>
          <w:sz w:val="28"/>
          <w:szCs w:val="28"/>
        </w:rPr>
        <w:t xml:space="preserve">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4</w:t>
      </w:r>
      <w:r w:rsidRPr="00B050F2">
        <w:rPr>
          <w:rStyle w:val="c1"/>
          <w:b/>
          <w:i/>
          <w:color w:val="C0504D" w:themeColor="accent2"/>
          <w:sz w:val="36"/>
          <w:szCs w:val="36"/>
        </w:rPr>
        <w:t>. Перекусы</w:t>
      </w:r>
      <w:r w:rsidRPr="00B050F2">
        <w:rPr>
          <w:rStyle w:val="c1"/>
          <w:color w:val="212529"/>
          <w:sz w:val="28"/>
          <w:szCs w:val="28"/>
        </w:rPr>
        <w:t>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5</w:t>
      </w:r>
      <w:r w:rsidRPr="00B050F2">
        <w:rPr>
          <w:rStyle w:val="c1"/>
          <w:b/>
          <w:i/>
          <w:color w:val="C0504D" w:themeColor="accent2"/>
          <w:sz w:val="36"/>
          <w:szCs w:val="36"/>
        </w:rPr>
        <w:t>. Индивидуальное развитие.</w:t>
      </w:r>
      <w:r w:rsidRPr="00B050F2">
        <w:rPr>
          <w:rStyle w:val="c1"/>
          <w:color w:val="212529"/>
          <w:sz w:val="28"/>
          <w:szCs w:val="28"/>
        </w:rPr>
        <w:t xml:space="preserve">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B050F2">
        <w:rPr>
          <w:rStyle w:val="c18"/>
          <w:color w:val="212529"/>
          <w:sz w:val="28"/>
          <w:szCs w:val="28"/>
          <w:u w:val="single"/>
        </w:rPr>
        <w:t>развития</w:t>
      </w:r>
      <w:r w:rsidRPr="00B050F2">
        <w:rPr>
          <w:rStyle w:val="c1"/>
          <w:color w:val="212529"/>
          <w:sz w:val="28"/>
          <w:szCs w:val="28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6</w:t>
      </w:r>
      <w:r w:rsidRPr="00B050F2">
        <w:rPr>
          <w:rStyle w:val="c1"/>
          <w:b/>
          <w:i/>
          <w:color w:val="C0504D" w:themeColor="accent2"/>
          <w:sz w:val="36"/>
          <w:szCs w:val="36"/>
        </w:rPr>
        <w:t>. Физические нагрузки.</w:t>
      </w:r>
      <w:r w:rsidRPr="00B050F2">
        <w:rPr>
          <w:rStyle w:val="c1"/>
          <w:color w:val="212529"/>
          <w:sz w:val="28"/>
          <w:szCs w:val="28"/>
        </w:rPr>
        <w:t xml:space="preserve">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</w:t>
      </w:r>
      <w:r>
        <w:rPr>
          <w:rStyle w:val="c1"/>
          <w:color w:val="212529"/>
        </w:rPr>
        <w:t xml:space="preserve">, </w:t>
      </w:r>
      <w:r w:rsidR="0001609C">
        <w:rPr>
          <w:rStyle w:val="c1"/>
          <w:color w:val="212529"/>
          <w:sz w:val="28"/>
          <w:szCs w:val="28"/>
        </w:rPr>
        <w:t>чтобы ваше</w:t>
      </w:r>
      <w:r w:rsidRPr="00B050F2">
        <w:rPr>
          <w:rStyle w:val="c1"/>
          <w:color w:val="212529"/>
          <w:sz w:val="28"/>
          <w:szCs w:val="28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7</w:t>
      </w:r>
      <w:r w:rsidRPr="00B050F2">
        <w:rPr>
          <w:rStyle w:val="c1"/>
          <w:b/>
          <w:i/>
          <w:color w:val="C0504D" w:themeColor="accent2"/>
          <w:sz w:val="36"/>
          <w:szCs w:val="36"/>
        </w:rPr>
        <w:t>. Кормление через силу.</w:t>
      </w:r>
      <w:r w:rsidRPr="00B050F2">
        <w:rPr>
          <w:rStyle w:val="c1"/>
          <w:color w:val="212529"/>
          <w:sz w:val="28"/>
          <w:szCs w:val="28"/>
        </w:rPr>
        <w:t xml:space="preserve">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плохо</w:t>
      </w:r>
      <w:r w:rsidR="00B050F2">
        <w:rPr>
          <w:rStyle w:val="c1"/>
          <w:color w:val="212529"/>
          <w:sz w:val="28"/>
          <w:szCs w:val="28"/>
        </w:rPr>
        <w:t xml:space="preserve"> </w:t>
      </w:r>
      <w:r w:rsidRPr="00B050F2">
        <w:rPr>
          <w:rStyle w:val="c1"/>
          <w:color w:val="212529"/>
          <w:sz w:val="28"/>
          <w:szCs w:val="28"/>
        </w:rPr>
        <w:t>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Arial Rounded MT Bold" w:hAnsi="Arial Rounded MT Bold" w:cs="Calibri"/>
          <w:i/>
          <w:color w:val="FF0000"/>
          <w:sz w:val="32"/>
          <w:szCs w:val="32"/>
        </w:rPr>
      </w:pPr>
      <w:r w:rsidRPr="00B050F2">
        <w:rPr>
          <w:rStyle w:val="c1"/>
          <w:i/>
          <w:color w:val="FF0000"/>
          <w:sz w:val="32"/>
          <w:szCs w:val="32"/>
        </w:rPr>
        <w:t>Таким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образом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, </w:t>
      </w:r>
      <w:r w:rsidRPr="00B050F2">
        <w:rPr>
          <w:rStyle w:val="c1"/>
          <w:i/>
          <w:color w:val="FF0000"/>
          <w:sz w:val="32"/>
          <w:szCs w:val="32"/>
        </w:rPr>
        <w:t>уважаемые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взрослые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, </w:t>
      </w:r>
      <w:r w:rsidRPr="00B050F2">
        <w:rPr>
          <w:rStyle w:val="c1"/>
          <w:i/>
          <w:color w:val="FF0000"/>
          <w:sz w:val="32"/>
          <w:szCs w:val="32"/>
        </w:rPr>
        <w:t>пища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для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ребенка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значит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очень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многое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— </w:t>
      </w:r>
      <w:r w:rsidRPr="00B050F2">
        <w:rPr>
          <w:rStyle w:val="c1"/>
          <w:i/>
          <w:color w:val="FF0000"/>
          <w:sz w:val="32"/>
          <w:szCs w:val="32"/>
        </w:rPr>
        <w:t>это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его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рост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, </w:t>
      </w:r>
      <w:r w:rsidRPr="00B050F2">
        <w:rPr>
          <w:rStyle w:val="c1"/>
          <w:i/>
          <w:color w:val="FF0000"/>
          <w:sz w:val="32"/>
          <w:szCs w:val="32"/>
        </w:rPr>
        <w:t>развитие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, </w:t>
      </w:r>
      <w:r w:rsidRPr="00B050F2">
        <w:rPr>
          <w:rStyle w:val="c1"/>
          <w:i/>
          <w:color w:val="FF0000"/>
          <w:sz w:val="32"/>
          <w:szCs w:val="32"/>
        </w:rPr>
        <w:t>его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энергия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и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его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здоровье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. </w:t>
      </w:r>
      <w:r w:rsidRPr="00B050F2">
        <w:rPr>
          <w:rStyle w:val="c1"/>
          <w:i/>
          <w:color w:val="FF0000"/>
          <w:sz w:val="32"/>
          <w:szCs w:val="32"/>
        </w:rPr>
        <w:t>Но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понижение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аппетита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— </w:t>
      </w:r>
      <w:r w:rsidRPr="00B050F2">
        <w:rPr>
          <w:rStyle w:val="c1"/>
          <w:i/>
          <w:color w:val="FF0000"/>
          <w:sz w:val="32"/>
          <w:szCs w:val="32"/>
        </w:rPr>
        <w:t>это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вовсе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не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трагедия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. </w:t>
      </w:r>
      <w:r w:rsidRPr="00B050F2">
        <w:rPr>
          <w:rStyle w:val="c1"/>
          <w:i/>
          <w:color w:val="FF0000"/>
          <w:sz w:val="32"/>
          <w:szCs w:val="32"/>
        </w:rPr>
        <w:t>Конечно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, </w:t>
      </w:r>
      <w:r w:rsidRPr="00B050F2">
        <w:rPr>
          <w:rStyle w:val="c1"/>
          <w:i/>
          <w:color w:val="FF0000"/>
          <w:sz w:val="32"/>
          <w:szCs w:val="32"/>
        </w:rPr>
        <w:t>это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может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быть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одним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из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симптомов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какого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>-</w:t>
      </w:r>
      <w:r w:rsidRPr="00B050F2">
        <w:rPr>
          <w:rStyle w:val="c1"/>
          <w:i/>
          <w:color w:val="FF0000"/>
          <w:sz w:val="32"/>
          <w:szCs w:val="32"/>
        </w:rPr>
        <w:t>то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заболевания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, </w:t>
      </w:r>
      <w:r w:rsidRPr="00B050F2">
        <w:rPr>
          <w:rStyle w:val="c1"/>
          <w:i/>
          <w:color w:val="FF0000"/>
          <w:sz w:val="32"/>
          <w:szCs w:val="32"/>
        </w:rPr>
        <w:t>но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чаще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таков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результат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погрешностей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питания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. </w:t>
      </w:r>
      <w:r w:rsidRPr="00B050F2">
        <w:rPr>
          <w:rStyle w:val="c1"/>
          <w:i/>
          <w:color w:val="FF0000"/>
          <w:sz w:val="32"/>
          <w:szCs w:val="32"/>
        </w:rPr>
        <w:t>А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что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же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 xml:space="preserve"> </w:t>
      </w:r>
      <w:r w:rsidRPr="00B050F2">
        <w:rPr>
          <w:rStyle w:val="c1"/>
          <w:i/>
          <w:color w:val="FF0000"/>
          <w:sz w:val="32"/>
          <w:szCs w:val="32"/>
        </w:rPr>
        <w:t>все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>-</w:t>
      </w:r>
      <w:r w:rsidRPr="00B050F2">
        <w:rPr>
          <w:rStyle w:val="c1"/>
          <w:i/>
          <w:color w:val="FF0000"/>
          <w:sz w:val="32"/>
          <w:szCs w:val="32"/>
        </w:rPr>
        <w:t>таки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> </w:t>
      </w:r>
      <w:r w:rsidRPr="00B050F2">
        <w:rPr>
          <w:rStyle w:val="c1"/>
          <w:i/>
          <w:color w:val="FF0000"/>
          <w:sz w:val="32"/>
          <w:szCs w:val="32"/>
        </w:rPr>
        <w:t>делать</w:t>
      </w:r>
      <w:r w:rsidRPr="00B050F2">
        <w:rPr>
          <w:rStyle w:val="c1"/>
          <w:rFonts w:ascii="Arial Rounded MT Bold" w:hAnsi="Arial Rounded MT Bold"/>
          <w:i/>
          <w:color w:val="FF0000"/>
          <w:sz w:val="32"/>
          <w:szCs w:val="32"/>
        </w:rPr>
        <w:t>?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FF0000"/>
          <w:sz w:val="28"/>
          <w:szCs w:val="28"/>
        </w:rPr>
        <w:lastRenderedPageBreak/>
        <w:t>Первое.</w:t>
      </w:r>
      <w:r w:rsidRPr="00B050F2">
        <w:rPr>
          <w:rStyle w:val="c1"/>
          <w:color w:val="212529"/>
          <w:sz w:val="28"/>
          <w:szCs w:val="28"/>
        </w:rPr>
        <w:t xml:space="preserve">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</w:t>
      </w:r>
      <w:r w:rsidR="0001609C">
        <w:rPr>
          <w:rStyle w:val="c1"/>
          <w:color w:val="212529"/>
          <w:sz w:val="28"/>
          <w:szCs w:val="28"/>
        </w:rPr>
        <w:t>стал</w:t>
      </w:r>
      <w:r w:rsidRPr="00B050F2">
        <w:rPr>
          <w:rStyle w:val="c1"/>
          <w:color w:val="212529"/>
          <w:sz w:val="28"/>
          <w:szCs w:val="28"/>
        </w:rPr>
        <w:t xml:space="preserve"> 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перекусить и чтобы не было в его присутствии никаких разговоров о еде.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212529"/>
          <w:sz w:val="28"/>
          <w:szCs w:val="28"/>
        </w:rPr>
        <w:t>Природа создала человека таким образом, что он вполне безболезненно может обходиться без еды </w:t>
      </w:r>
      <w:r w:rsidRPr="00B050F2">
        <w:rPr>
          <w:rStyle w:val="c16"/>
          <w:i/>
          <w:iCs/>
          <w:color w:val="212529"/>
          <w:sz w:val="28"/>
          <w:szCs w:val="28"/>
        </w:rPr>
        <w:t>(но не без питья)</w:t>
      </w:r>
      <w:r w:rsidRPr="00B050F2">
        <w:rPr>
          <w:rStyle w:val="c1"/>
          <w:color w:val="212529"/>
          <w:sz w:val="28"/>
          <w:szCs w:val="28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FF0000"/>
          <w:sz w:val="28"/>
          <w:szCs w:val="28"/>
        </w:rPr>
        <w:t>Второе.</w:t>
      </w:r>
      <w:r w:rsidRPr="00B050F2">
        <w:rPr>
          <w:rStyle w:val="c1"/>
          <w:color w:val="212529"/>
          <w:sz w:val="28"/>
          <w:szCs w:val="28"/>
        </w:rPr>
        <w:t xml:space="preserve">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B050F2">
        <w:rPr>
          <w:rStyle w:val="c16"/>
          <w:i/>
          <w:iCs/>
          <w:color w:val="212529"/>
          <w:sz w:val="28"/>
          <w:szCs w:val="28"/>
        </w:rPr>
        <w:t>«на ходу»</w:t>
      </w:r>
      <w:r w:rsidRPr="00B050F2">
        <w:rPr>
          <w:rStyle w:val="c1"/>
          <w:color w:val="212529"/>
          <w:sz w:val="28"/>
          <w:szCs w:val="28"/>
        </w:rPr>
        <w:t xml:space="preserve"> перекусывает бутербродами, а семья никогда не собирается за обеденным столом. Еще в старые времена зажиточные люди, имеющие </w:t>
      </w:r>
      <w:proofErr w:type="spellStart"/>
      <w:r w:rsidRPr="00B050F2">
        <w:rPr>
          <w:rStyle w:val="c1"/>
          <w:color w:val="212529"/>
          <w:sz w:val="28"/>
          <w:szCs w:val="28"/>
        </w:rPr>
        <w:t>малохольных</w:t>
      </w:r>
      <w:proofErr w:type="spellEnd"/>
      <w:r w:rsidRPr="00B050F2">
        <w:rPr>
          <w:rStyle w:val="c1"/>
          <w:color w:val="212529"/>
          <w:sz w:val="28"/>
          <w:szCs w:val="28"/>
        </w:rPr>
        <w:t xml:space="preserve"> 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FF0000"/>
          <w:sz w:val="28"/>
          <w:szCs w:val="28"/>
        </w:rPr>
        <w:t>Третье.</w:t>
      </w:r>
      <w:r w:rsidRPr="00B050F2">
        <w:rPr>
          <w:rStyle w:val="c1"/>
          <w:color w:val="212529"/>
          <w:sz w:val="28"/>
          <w:szCs w:val="28"/>
        </w:rPr>
        <w:t xml:space="preserve"> Следует строго соблюдать режим питания и нечего не давать ребёнку в промежутках между приёмами пищи, в том числе соки </w:t>
      </w:r>
      <w:r w:rsidRPr="00B050F2">
        <w:rPr>
          <w:rStyle w:val="c16"/>
          <w:i/>
          <w:iCs/>
          <w:color w:val="212529"/>
          <w:sz w:val="28"/>
          <w:szCs w:val="28"/>
        </w:rPr>
        <w:t>(особенно сладкие — банановый, персиковый и т. д.)</w:t>
      </w:r>
      <w:r w:rsidRPr="00B050F2">
        <w:rPr>
          <w:rStyle w:val="c1"/>
          <w:color w:val="212529"/>
          <w:sz w:val="28"/>
          <w:szCs w:val="28"/>
        </w:rPr>
        <w:t> и даже воду. Тогда ребёнок охотно начинает еду с жидкого блюда.</w:t>
      </w:r>
    </w:p>
    <w:p w:rsidR="000416C1" w:rsidRPr="00B050F2" w:rsidRDefault="000416C1" w:rsidP="000416C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50F2">
        <w:rPr>
          <w:rStyle w:val="c1"/>
          <w:color w:val="FF0000"/>
          <w:sz w:val="28"/>
          <w:szCs w:val="28"/>
        </w:rPr>
        <w:t>Четвертое.</w:t>
      </w:r>
      <w:r w:rsidRPr="00B050F2">
        <w:rPr>
          <w:rStyle w:val="c1"/>
          <w:color w:val="212529"/>
          <w:sz w:val="28"/>
          <w:szCs w:val="28"/>
        </w:rPr>
        <w:t xml:space="preserve"> 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</w:t>
      </w:r>
      <w:r w:rsidR="00B050F2">
        <w:rPr>
          <w:rStyle w:val="c1"/>
          <w:color w:val="212529"/>
          <w:sz w:val="28"/>
          <w:szCs w:val="28"/>
        </w:rPr>
        <w:t>)</w:t>
      </w:r>
      <w:r w:rsidRPr="00B050F2">
        <w:rPr>
          <w:rStyle w:val="c1"/>
          <w:color w:val="212529"/>
          <w:sz w:val="28"/>
          <w:szCs w:val="28"/>
        </w:rPr>
        <w:t>.</w:t>
      </w:r>
    </w:p>
    <w:p w:rsidR="000416C1" w:rsidRDefault="000416C1" w:rsidP="000416C1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Arial Black" w:hAnsi="Arial Black"/>
          <w:color w:val="FF0000"/>
          <w:sz w:val="28"/>
          <w:szCs w:val="28"/>
        </w:rPr>
      </w:pPr>
      <w:r w:rsidRPr="00B050F2">
        <w:rPr>
          <w:rStyle w:val="c1"/>
          <w:rFonts w:ascii="Arial Black" w:hAnsi="Arial Black"/>
          <w:color w:val="FF0000"/>
          <w:sz w:val="28"/>
          <w:szCs w:val="28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крепким и здоровым.</w:t>
      </w:r>
    </w:p>
    <w:p w:rsidR="00B050F2" w:rsidRPr="00245078" w:rsidRDefault="0001609C" w:rsidP="00245078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rFonts w:ascii="Arial Black" w:hAnsi="Arial Black" w:cs="Calibr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808763" cy="4244340"/>
            <wp:effectExtent l="19050" t="0" r="1487" b="0"/>
            <wp:docPr id="11" name="Рисунок 11" descr="https://st03.kakprosto.ru/images/article/2020/10/26/25_5f972f76428255f972f76428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03.kakprosto.ru/images/article/2020/10/26/25_5f972f76428255f972f764286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31" cy="42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B050F2" w:rsidRDefault="00B050F2" w:rsidP="000416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sectPr w:rsidR="00B050F2" w:rsidSect="0001609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C1"/>
    <w:rsid w:val="0001609C"/>
    <w:rsid w:val="000416C1"/>
    <w:rsid w:val="00245078"/>
    <w:rsid w:val="002C5CCA"/>
    <w:rsid w:val="00B0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CA"/>
  </w:style>
  <w:style w:type="paragraph" w:styleId="1">
    <w:name w:val="heading 1"/>
    <w:basedOn w:val="a"/>
    <w:link w:val="10"/>
    <w:uiPriority w:val="9"/>
    <w:qFormat/>
    <w:rsid w:val="00041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16C1"/>
  </w:style>
  <w:style w:type="paragraph" w:customStyle="1" w:styleId="c4">
    <w:name w:val="c4"/>
    <w:basedOn w:val="a"/>
    <w:rsid w:val="0004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16C1"/>
  </w:style>
  <w:style w:type="character" w:customStyle="1" w:styleId="c16">
    <w:name w:val="c16"/>
    <w:basedOn w:val="a0"/>
    <w:rsid w:val="000416C1"/>
  </w:style>
  <w:style w:type="character" w:customStyle="1" w:styleId="c18">
    <w:name w:val="c18"/>
    <w:basedOn w:val="a0"/>
    <w:rsid w:val="000416C1"/>
  </w:style>
  <w:style w:type="character" w:customStyle="1" w:styleId="c6">
    <w:name w:val="c6"/>
    <w:basedOn w:val="a0"/>
    <w:rsid w:val="000416C1"/>
  </w:style>
  <w:style w:type="character" w:customStyle="1" w:styleId="10">
    <w:name w:val="Заголовок 1 Знак"/>
    <w:basedOn w:val="a0"/>
    <w:link w:val="1"/>
    <w:uiPriority w:val="9"/>
    <w:rsid w:val="0004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4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2022-11-07T16:35:00Z</dcterms:created>
  <dcterms:modified xsi:type="dcterms:W3CDTF">2022-11-07T17:11:00Z</dcterms:modified>
</cp:coreProperties>
</file>