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9E0" w:rsidRPr="002949E0" w:rsidRDefault="002949E0" w:rsidP="002949E0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b/>
          <w:bCs/>
          <w:color w:val="4F4F4F"/>
          <w:sz w:val="38"/>
          <w:szCs w:val="38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50.2pt;height:33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Питание детей летом: 7 советов родителям"/>
          </v:shape>
        </w:pict>
      </w:r>
      <w:r w:rsidRPr="002949E0">
        <w:rPr>
          <w:rFonts w:ascii="Verdana" w:eastAsia="Times New Roman" w:hAnsi="Verdana" w:cs="Times New Roman"/>
          <w:color w:val="4F4F4F"/>
          <w:sz w:val="17"/>
          <w:szCs w:val="17"/>
          <w:lang w:eastAsia="ru-RU"/>
        </w:rPr>
        <w:t> </w:t>
      </w:r>
    </w:p>
    <w:p w:rsidR="002949E0" w:rsidRPr="002949E0" w:rsidRDefault="002949E0" w:rsidP="002949E0">
      <w:pPr>
        <w:shd w:val="clear" w:color="auto" w:fill="FFFFFF"/>
        <w:spacing w:after="0" w:line="302" w:lineRule="atLeast"/>
        <w:jc w:val="center"/>
        <w:rPr>
          <w:rFonts w:ascii="inherit" w:eastAsia="Times New Roman" w:hAnsi="inherit" w:cs="Times New Roman"/>
          <w:b/>
          <w:i/>
          <w:color w:val="363636"/>
          <w:lang w:eastAsia="ru-RU"/>
        </w:rPr>
      </w:pPr>
      <w:r w:rsidRPr="002949E0">
        <w:rPr>
          <w:rFonts w:ascii="Gilroy-Medium" w:eastAsia="Times New Roman" w:hAnsi="Gilroy-Medium" w:cs="Times New Roman"/>
          <w:b/>
          <w:i/>
          <w:color w:val="363636"/>
          <w:sz w:val="26"/>
          <w:szCs w:val="26"/>
          <w:lang w:eastAsia="ru-RU"/>
        </w:rPr>
        <w:t>Каждый родитель хочет, чтобы его ребенок провел лето с пользой для здоровья. В этом поможет правильная организация рациона.</w:t>
      </w:r>
    </w:p>
    <w:p w:rsidR="002949E0" w:rsidRPr="002949E0" w:rsidRDefault="002949E0" w:rsidP="002949E0">
      <w:pPr>
        <w:shd w:val="clear" w:color="auto" w:fill="FFFFFF"/>
        <w:spacing w:after="0" w:line="302" w:lineRule="atLeast"/>
        <w:rPr>
          <w:rFonts w:ascii="Gilroy-Regular" w:eastAsia="Times New Roman" w:hAnsi="Gilroy-Regular" w:cs="Times New Roman"/>
          <w:color w:val="363636"/>
          <w:lang w:eastAsia="ru-RU"/>
        </w:rPr>
      </w:pPr>
      <w:r>
        <w:rPr>
          <w:rFonts w:ascii="Gilroy-Regular" w:eastAsia="Times New Roman" w:hAnsi="Gilroy-Regular" w:cs="Times New Roman"/>
          <w:noProof/>
          <w:color w:val="363636"/>
          <w:lang w:eastAsia="ru-RU"/>
        </w:rPr>
        <w:drawing>
          <wp:inline distT="0" distB="0" distL="0" distR="0">
            <wp:extent cx="7090410" cy="4541520"/>
            <wp:effectExtent l="19050" t="0" r="0" b="0"/>
            <wp:docPr id="1" name="Рисунок 1" descr="Питание детей летом: 7 советов родител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итание детей летом: 7 советов родителям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3309" cy="4549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9E0" w:rsidRPr="002949E0" w:rsidRDefault="002949E0" w:rsidP="002949E0">
      <w:pPr>
        <w:shd w:val="clear" w:color="auto" w:fill="FFFFFF"/>
        <w:spacing w:after="0" w:line="302" w:lineRule="atLeast"/>
        <w:jc w:val="center"/>
        <w:rPr>
          <w:rFonts w:ascii="inherit" w:eastAsia="Times New Roman" w:hAnsi="inherit" w:cs="Times New Roman"/>
          <w:b/>
          <w:color w:val="FF0000"/>
          <w:sz w:val="32"/>
          <w:szCs w:val="32"/>
          <w:lang w:eastAsia="ru-RU"/>
        </w:rPr>
      </w:pPr>
      <w:r w:rsidRPr="002949E0">
        <w:rPr>
          <w:rFonts w:ascii="inherit" w:eastAsia="Times New Roman" w:hAnsi="inherit" w:cs="Times New Roman"/>
          <w:color w:val="363636"/>
          <w:lang w:eastAsia="ru-RU"/>
        </w:rPr>
        <w:br/>
      </w:r>
      <w:r w:rsidRPr="002949E0">
        <w:rPr>
          <w:rFonts w:ascii="inherit" w:eastAsia="Times New Roman" w:hAnsi="inherit" w:cs="Times New Roman"/>
          <w:b/>
          <w:color w:val="FF0000"/>
          <w:sz w:val="32"/>
          <w:szCs w:val="32"/>
          <w:lang w:eastAsia="ru-RU"/>
        </w:rPr>
        <w:t>На что стоит обратить внимание:</w:t>
      </w:r>
    </w:p>
    <w:p w:rsidR="00925BE2" w:rsidRPr="002949E0" w:rsidRDefault="002949E0" w:rsidP="002949E0">
      <w:pPr>
        <w:shd w:val="clear" w:color="auto" w:fill="FFFFFF"/>
        <w:spacing w:line="302" w:lineRule="atLeast"/>
        <w:jc w:val="center"/>
        <w:rPr>
          <w:b/>
          <w:sz w:val="28"/>
          <w:szCs w:val="28"/>
        </w:rPr>
      </w:pPr>
      <w:r w:rsidRPr="002949E0">
        <w:rPr>
          <w:rFonts w:ascii="inherit" w:eastAsia="Times New Roman" w:hAnsi="inherit" w:cs="Times New Roman"/>
          <w:b/>
          <w:color w:val="363636"/>
          <w:sz w:val="28"/>
          <w:szCs w:val="28"/>
          <w:lang w:eastAsia="ru-RU"/>
        </w:rPr>
        <w:t>1. </w:t>
      </w:r>
      <w:r w:rsidRPr="002949E0">
        <w:rPr>
          <w:rFonts w:ascii="Gilroy-Semibold" w:eastAsia="Times New Roman" w:hAnsi="Gilroy-Semibold" w:cs="Times New Roman"/>
          <w:b/>
          <w:color w:val="363636"/>
          <w:sz w:val="28"/>
          <w:szCs w:val="28"/>
          <w:lang w:eastAsia="ru-RU"/>
        </w:rPr>
        <w:t>Увеличьте количество молока и молочных продуктов в рационе ребенка </w:t>
      </w:r>
      <w:r w:rsidRPr="002949E0">
        <w:rPr>
          <w:rFonts w:ascii="inherit" w:eastAsia="Times New Roman" w:hAnsi="inherit" w:cs="Times New Roman"/>
          <w:b/>
          <w:color w:val="363636"/>
          <w:sz w:val="28"/>
          <w:szCs w:val="28"/>
          <w:lang w:eastAsia="ru-RU"/>
        </w:rPr>
        <w:t>– в основном за счет кисломолочных напитков и творога, как источников наиболее полноценного белка. </w:t>
      </w:r>
      <w:r w:rsidRPr="002949E0">
        <w:rPr>
          <w:rFonts w:ascii="inherit" w:eastAsia="Times New Roman" w:hAnsi="inherit" w:cs="Times New Roman"/>
          <w:b/>
          <w:color w:val="363636"/>
          <w:sz w:val="28"/>
          <w:szCs w:val="28"/>
          <w:lang w:eastAsia="ru-RU"/>
        </w:rPr>
        <w:br/>
      </w:r>
      <w:r w:rsidRPr="002949E0">
        <w:rPr>
          <w:rFonts w:ascii="inherit" w:eastAsia="Times New Roman" w:hAnsi="inherit" w:cs="Times New Roman"/>
          <w:b/>
          <w:color w:val="363636"/>
          <w:sz w:val="28"/>
          <w:szCs w:val="28"/>
          <w:lang w:eastAsia="ru-RU"/>
        </w:rPr>
        <w:br/>
        <w:t>2. </w:t>
      </w:r>
      <w:proofErr w:type="gramStart"/>
      <w:r w:rsidRPr="002949E0">
        <w:rPr>
          <w:rFonts w:ascii="Gilroy-Semibold" w:eastAsia="Times New Roman" w:hAnsi="Gilroy-Semibold" w:cs="Times New Roman"/>
          <w:b/>
          <w:color w:val="363636"/>
          <w:sz w:val="28"/>
          <w:szCs w:val="28"/>
          <w:lang w:eastAsia="ru-RU"/>
        </w:rPr>
        <w:t>Включайте в меню овощи:</w:t>
      </w:r>
      <w:r w:rsidRPr="002949E0">
        <w:rPr>
          <w:rFonts w:ascii="inherit" w:eastAsia="Times New Roman" w:hAnsi="inherit" w:cs="Times New Roman"/>
          <w:b/>
          <w:color w:val="363636"/>
          <w:sz w:val="28"/>
          <w:szCs w:val="28"/>
          <w:lang w:eastAsia="ru-RU"/>
        </w:rPr>
        <w:t xml:space="preserve"> редис, раннюю капусту, репу, морковь, свеклу, свекольную ботву, свежие огурцы, помидоры, молодой картофель, а также различную свежую зелень – как огородную, так и дикорастущую: укроп, петрушку, </w:t>
      </w:r>
      <w:proofErr w:type="spellStart"/>
      <w:r w:rsidRPr="002949E0">
        <w:rPr>
          <w:rFonts w:ascii="inherit" w:eastAsia="Times New Roman" w:hAnsi="inherit" w:cs="Times New Roman"/>
          <w:b/>
          <w:color w:val="363636"/>
          <w:sz w:val="28"/>
          <w:szCs w:val="28"/>
          <w:lang w:eastAsia="ru-RU"/>
        </w:rPr>
        <w:t>кинзу</w:t>
      </w:r>
      <w:proofErr w:type="spellEnd"/>
      <w:r w:rsidRPr="002949E0">
        <w:rPr>
          <w:rFonts w:ascii="inherit" w:eastAsia="Times New Roman" w:hAnsi="inherit" w:cs="Times New Roman"/>
          <w:b/>
          <w:color w:val="363636"/>
          <w:sz w:val="28"/>
          <w:szCs w:val="28"/>
          <w:lang w:eastAsia="ru-RU"/>
        </w:rPr>
        <w:t>, салат, зеленый лук, чеснок, ревень, щавель, крапиву и другие.</w:t>
      </w:r>
      <w:r w:rsidRPr="002949E0">
        <w:rPr>
          <w:rFonts w:ascii="inherit" w:eastAsia="Times New Roman" w:hAnsi="inherit" w:cs="Times New Roman"/>
          <w:b/>
          <w:color w:val="363636"/>
          <w:sz w:val="28"/>
          <w:szCs w:val="28"/>
          <w:lang w:eastAsia="ru-RU"/>
        </w:rPr>
        <w:br/>
      </w:r>
      <w:r w:rsidRPr="002949E0">
        <w:rPr>
          <w:rFonts w:ascii="inherit" w:eastAsia="Times New Roman" w:hAnsi="inherit" w:cs="Times New Roman"/>
          <w:b/>
          <w:color w:val="363636"/>
          <w:sz w:val="28"/>
          <w:szCs w:val="28"/>
          <w:lang w:eastAsia="ru-RU"/>
        </w:rPr>
        <w:br/>
        <w:t>3.</w:t>
      </w:r>
      <w:proofErr w:type="gramEnd"/>
      <w:r w:rsidRPr="002949E0">
        <w:rPr>
          <w:rFonts w:ascii="inherit" w:eastAsia="Times New Roman" w:hAnsi="inherit" w:cs="Times New Roman"/>
          <w:b/>
          <w:color w:val="363636"/>
          <w:sz w:val="28"/>
          <w:szCs w:val="28"/>
          <w:lang w:eastAsia="ru-RU"/>
        </w:rPr>
        <w:t> </w:t>
      </w:r>
      <w:r w:rsidRPr="002949E0">
        <w:rPr>
          <w:rFonts w:ascii="Gilroy-Semibold" w:eastAsia="Times New Roman" w:hAnsi="Gilroy-Semibold" w:cs="Times New Roman"/>
          <w:b/>
          <w:color w:val="363636"/>
          <w:sz w:val="28"/>
          <w:szCs w:val="28"/>
          <w:lang w:eastAsia="ru-RU"/>
        </w:rPr>
        <w:t>Оптимизируйте режим питания.</w:t>
      </w:r>
      <w:r w:rsidRPr="002949E0">
        <w:rPr>
          <w:rFonts w:ascii="inherit" w:eastAsia="Times New Roman" w:hAnsi="inherit" w:cs="Times New Roman"/>
          <w:b/>
          <w:color w:val="363636"/>
          <w:sz w:val="28"/>
          <w:szCs w:val="28"/>
          <w:lang w:eastAsia="ru-RU"/>
        </w:rPr>
        <w:t> В жаркие летние месяцы обед и полдник стоит поменять местами – это более физиологично. В особенно жаркое полуденное время, когда аппетит у ребенка резко снижен, ему можно предложить легкий перекус – например, кисломолочный напиток и фрукт. А позже ребенок с удовольствием съест весь обед, состоящий из более калорийных, богатых белком блюд.</w:t>
      </w:r>
      <w:r w:rsidRPr="002949E0">
        <w:rPr>
          <w:rFonts w:ascii="inherit" w:eastAsia="Times New Roman" w:hAnsi="inherit" w:cs="Times New Roman"/>
          <w:b/>
          <w:color w:val="363636"/>
          <w:sz w:val="28"/>
          <w:szCs w:val="28"/>
          <w:lang w:eastAsia="ru-RU"/>
        </w:rPr>
        <w:br/>
      </w:r>
      <w:r w:rsidRPr="002949E0">
        <w:rPr>
          <w:rFonts w:ascii="inherit" w:eastAsia="Times New Roman" w:hAnsi="inherit" w:cs="Times New Roman"/>
          <w:b/>
          <w:color w:val="363636"/>
          <w:sz w:val="28"/>
          <w:szCs w:val="28"/>
          <w:lang w:eastAsia="ru-RU"/>
        </w:rPr>
        <w:br/>
        <w:t>4. </w:t>
      </w:r>
      <w:r w:rsidRPr="002949E0">
        <w:rPr>
          <w:rFonts w:ascii="Gilroy-Semibold" w:eastAsia="Times New Roman" w:hAnsi="Gilroy-Semibold" w:cs="Times New Roman"/>
          <w:b/>
          <w:color w:val="363636"/>
          <w:sz w:val="28"/>
          <w:szCs w:val="28"/>
          <w:lang w:eastAsia="ru-RU"/>
        </w:rPr>
        <w:t>Обеспечьте достаточное количество белков, особенно животного происхождения. </w:t>
      </w:r>
      <w:r w:rsidRPr="002949E0">
        <w:rPr>
          <w:rFonts w:ascii="inherit" w:eastAsia="Times New Roman" w:hAnsi="inherit" w:cs="Times New Roman"/>
          <w:b/>
          <w:color w:val="363636"/>
          <w:sz w:val="28"/>
          <w:szCs w:val="28"/>
          <w:lang w:eastAsia="ru-RU"/>
        </w:rPr>
        <w:t xml:space="preserve">Хорошими источниками полноценных белков для питания детей летом могут послужить молочные коктейли (важно, чтобы в них не было слишком много </w:t>
      </w:r>
      <w:r w:rsidRPr="002949E0">
        <w:rPr>
          <w:rFonts w:ascii="inherit" w:eastAsia="Times New Roman" w:hAnsi="inherit" w:cs="Times New Roman"/>
          <w:b/>
          <w:color w:val="363636"/>
          <w:sz w:val="28"/>
          <w:szCs w:val="28"/>
          <w:lang w:eastAsia="ru-RU"/>
        </w:rPr>
        <w:lastRenderedPageBreak/>
        <w:t>сахара). Напиток можно дополнить бутербродом из </w:t>
      </w:r>
      <w:proofErr w:type="spellStart"/>
      <w:r w:rsidRPr="002949E0">
        <w:rPr>
          <w:rFonts w:ascii="inherit" w:eastAsia="Times New Roman" w:hAnsi="inherit" w:cs="Times New Roman"/>
          <w:b/>
          <w:color w:val="363636"/>
          <w:sz w:val="28"/>
          <w:szCs w:val="28"/>
          <w:lang w:eastAsia="ru-RU"/>
        </w:rPr>
        <w:t>цельнозернового</w:t>
      </w:r>
      <w:proofErr w:type="spellEnd"/>
      <w:r w:rsidRPr="002949E0">
        <w:rPr>
          <w:rFonts w:ascii="inherit" w:eastAsia="Times New Roman" w:hAnsi="inherit" w:cs="Times New Roman"/>
          <w:b/>
          <w:color w:val="363636"/>
          <w:sz w:val="28"/>
          <w:szCs w:val="28"/>
          <w:lang w:eastAsia="ru-RU"/>
        </w:rPr>
        <w:t xml:space="preserve"> хлеба с холодным мясом и сыром или легкой кашей.</w:t>
      </w:r>
      <w:r w:rsidRPr="002949E0">
        <w:rPr>
          <w:rFonts w:ascii="inherit" w:eastAsia="Times New Roman" w:hAnsi="inherit" w:cs="Times New Roman"/>
          <w:b/>
          <w:color w:val="363636"/>
          <w:sz w:val="28"/>
          <w:szCs w:val="28"/>
          <w:lang w:eastAsia="ru-RU"/>
        </w:rPr>
        <w:br/>
      </w:r>
      <w:r w:rsidRPr="002949E0">
        <w:rPr>
          <w:rFonts w:ascii="inherit" w:eastAsia="Times New Roman" w:hAnsi="inherit" w:cs="Times New Roman"/>
          <w:b/>
          <w:color w:val="363636"/>
          <w:sz w:val="28"/>
          <w:szCs w:val="28"/>
          <w:lang w:eastAsia="ru-RU"/>
        </w:rPr>
        <w:br/>
        <w:t>5. </w:t>
      </w:r>
      <w:r w:rsidRPr="002949E0">
        <w:rPr>
          <w:rFonts w:ascii="Gilroy-Semibold" w:eastAsia="Times New Roman" w:hAnsi="Gilroy-Semibold" w:cs="Times New Roman"/>
          <w:b/>
          <w:color w:val="363636"/>
          <w:sz w:val="28"/>
          <w:szCs w:val="28"/>
          <w:lang w:eastAsia="ru-RU"/>
        </w:rPr>
        <w:t>Следите за достаточным содержанием жиров в рационе ребенка.</w:t>
      </w:r>
      <w:r w:rsidRPr="002949E0">
        <w:rPr>
          <w:rFonts w:ascii="inherit" w:eastAsia="Times New Roman" w:hAnsi="inherit" w:cs="Times New Roman"/>
          <w:b/>
          <w:color w:val="363636"/>
          <w:sz w:val="28"/>
          <w:szCs w:val="28"/>
          <w:lang w:eastAsia="ru-RU"/>
        </w:rPr>
        <w:t> Помните, что там должны быть и растительные жиры. Например, подсолнечное, кукурузное, арахисовое и оливковое масла, орехи – именно эти продукты снабжают подрастающий организм незаменимыми полиненасыщенными жирными кислотами. Они принимают активное участие в жировом обмене, усиливают выведение холестерина из организма, укрепляют кровеносные сосуды.</w:t>
      </w:r>
      <w:r w:rsidRPr="002949E0">
        <w:rPr>
          <w:rFonts w:ascii="inherit" w:eastAsia="Times New Roman" w:hAnsi="inherit" w:cs="Times New Roman"/>
          <w:b/>
          <w:color w:val="363636"/>
          <w:sz w:val="28"/>
          <w:szCs w:val="28"/>
          <w:lang w:eastAsia="ru-RU"/>
        </w:rPr>
        <w:br/>
      </w:r>
      <w:r w:rsidRPr="002949E0">
        <w:rPr>
          <w:rFonts w:ascii="inherit" w:eastAsia="Times New Roman" w:hAnsi="inherit" w:cs="Times New Roman"/>
          <w:b/>
          <w:color w:val="363636"/>
          <w:sz w:val="28"/>
          <w:szCs w:val="28"/>
          <w:lang w:eastAsia="ru-RU"/>
        </w:rPr>
        <w:br/>
        <w:t>6. </w:t>
      </w:r>
      <w:r w:rsidRPr="002949E0">
        <w:rPr>
          <w:rFonts w:ascii="Gilroy-Semibold" w:eastAsia="Times New Roman" w:hAnsi="Gilroy-Semibold" w:cs="Times New Roman"/>
          <w:b/>
          <w:color w:val="363636"/>
          <w:sz w:val="28"/>
          <w:szCs w:val="28"/>
          <w:lang w:eastAsia="ru-RU"/>
        </w:rPr>
        <w:t>Соблюдайте питьевой режим.</w:t>
      </w:r>
      <w:r w:rsidRPr="002949E0">
        <w:rPr>
          <w:rFonts w:ascii="inherit" w:eastAsia="Times New Roman" w:hAnsi="inherit" w:cs="Times New Roman"/>
          <w:b/>
          <w:color w:val="363636"/>
          <w:sz w:val="28"/>
          <w:szCs w:val="28"/>
          <w:lang w:eastAsia="ru-RU"/>
        </w:rPr>
        <w:t xml:space="preserve"> В жаркие дни значительно повышается потребность организма в жидкости. Поэтому необходимо всегда иметь запас свежей кипяченой воды, а еще лучше – отвара шиповника, несладкий компот или сок. Особенно это важно в загородных условиях, тогда будет исключена возможность использования ребенком сырой воды, которая может создать опасность возникновения расстройств пищеварения. Отличными напитками для детей в жаркий день станут охлажденный (18-20 градусов, но не ниже) зеленый чай, морсы и компоты без сахара. Хорошим жаждоутоляющим эффектом обладает </w:t>
      </w:r>
      <w:proofErr w:type="spellStart"/>
      <w:r w:rsidRPr="002949E0">
        <w:rPr>
          <w:rFonts w:ascii="inherit" w:eastAsia="Times New Roman" w:hAnsi="inherit" w:cs="Times New Roman"/>
          <w:b/>
          <w:color w:val="363636"/>
          <w:sz w:val="28"/>
          <w:szCs w:val="28"/>
          <w:lang w:eastAsia="ru-RU"/>
        </w:rPr>
        <w:t>слабогазированная</w:t>
      </w:r>
      <w:proofErr w:type="spellEnd"/>
      <w:r w:rsidRPr="002949E0">
        <w:rPr>
          <w:rFonts w:ascii="inherit" w:eastAsia="Times New Roman" w:hAnsi="inherit" w:cs="Times New Roman"/>
          <w:b/>
          <w:color w:val="363636"/>
          <w:sz w:val="28"/>
          <w:szCs w:val="28"/>
          <w:lang w:eastAsia="ru-RU"/>
        </w:rPr>
        <w:t xml:space="preserve"> минеральная вода. Лучше всего пить достаточно жидкости с утра, создавая своеобразный водный запас. Днем же, в разгар жары, питье следует ограничивать и пить только по необходимости (т.е. по первому требованию). Не стоит предлагать малышу выпить залпом весь стакан, вполне достаточно полстакана, но маленькими глоточками и без спешки.</w:t>
      </w:r>
      <w:r w:rsidRPr="002949E0">
        <w:rPr>
          <w:rFonts w:ascii="inherit" w:eastAsia="Times New Roman" w:hAnsi="inherit" w:cs="Times New Roman"/>
          <w:b/>
          <w:color w:val="363636"/>
          <w:sz w:val="28"/>
          <w:szCs w:val="28"/>
          <w:lang w:eastAsia="ru-RU"/>
        </w:rPr>
        <w:br/>
      </w:r>
      <w:r w:rsidRPr="002949E0">
        <w:rPr>
          <w:rFonts w:ascii="inherit" w:eastAsia="Times New Roman" w:hAnsi="inherit" w:cs="Times New Roman"/>
          <w:b/>
          <w:color w:val="363636"/>
          <w:sz w:val="28"/>
          <w:szCs w:val="28"/>
          <w:lang w:eastAsia="ru-RU"/>
        </w:rPr>
        <w:br/>
        <w:t>7. </w:t>
      </w:r>
      <w:r w:rsidRPr="002949E0">
        <w:rPr>
          <w:rFonts w:ascii="Gilroy-Semibold" w:eastAsia="Times New Roman" w:hAnsi="Gilroy-Semibold" w:cs="Times New Roman"/>
          <w:b/>
          <w:color w:val="363636"/>
          <w:sz w:val="28"/>
          <w:szCs w:val="28"/>
          <w:lang w:eastAsia="ru-RU"/>
        </w:rPr>
        <w:t>Восполняйте возрастающий расход витаминов. </w:t>
      </w:r>
      <w:r w:rsidRPr="002949E0">
        <w:rPr>
          <w:rFonts w:ascii="inherit" w:eastAsia="Times New Roman" w:hAnsi="inherit" w:cs="Times New Roman"/>
          <w:b/>
          <w:color w:val="363636"/>
          <w:sz w:val="28"/>
          <w:szCs w:val="28"/>
          <w:lang w:eastAsia="ru-RU"/>
        </w:rPr>
        <w:t>Интенсивный рост ребенка и усиленное потоотделение сопровождается большой витаминной потерей. Поэтому «</w:t>
      </w:r>
      <w:proofErr w:type="spellStart"/>
      <w:r w:rsidRPr="002949E0">
        <w:rPr>
          <w:rFonts w:ascii="inherit" w:eastAsia="Times New Roman" w:hAnsi="inherit" w:cs="Times New Roman"/>
          <w:b/>
          <w:color w:val="363636"/>
          <w:sz w:val="28"/>
          <w:szCs w:val="28"/>
          <w:lang w:eastAsia="ru-RU"/>
        </w:rPr>
        <w:t>свежеедение</w:t>
      </w:r>
      <w:proofErr w:type="spellEnd"/>
      <w:r w:rsidRPr="002949E0">
        <w:rPr>
          <w:rFonts w:ascii="inherit" w:eastAsia="Times New Roman" w:hAnsi="inherit" w:cs="Times New Roman"/>
          <w:b/>
          <w:color w:val="363636"/>
          <w:sz w:val="28"/>
          <w:szCs w:val="28"/>
          <w:lang w:eastAsia="ru-RU"/>
        </w:rPr>
        <w:t>» сейчас очень и очень актуально. На завтрак, обед, полдник и ужин малыш должен получать витаминосодержащие продукты в сыром или слегка переработанном виде (салаты и винегреты с растительными маслами и орехами, холодные овощные первые блюда и фруктово-ягодные пюре). На третье подойдут охлажденные фруктово-ягодные напитки, кисели, морсы и зеленый чай, в котором витаминов значительно больше, чем </w:t>
      </w:r>
      <w:proofErr w:type="gramStart"/>
      <w:r w:rsidRPr="002949E0">
        <w:rPr>
          <w:rFonts w:ascii="inherit" w:eastAsia="Times New Roman" w:hAnsi="inherit" w:cs="Times New Roman"/>
          <w:b/>
          <w:color w:val="363636"/>
          <w:sz w:val="28"/>
          <w:szCs w:val="28"/>
          <w:lang w:eastAsia="ru-RU"/>
        </w:rPr>
        <w:t>в</w:t>
      </w:r>
      <w:proofErr w:type="gramEnd"/>
      <w:r w:rsidRPr="002949E0">
        <w:rPr>
          <w:rFonts w:ascii="inherit" w:eastAsia="Times New Roman" w:hAnsi="inherit" w:cs="Times New Roman"/>
          <w:b/>
          <w:color w:val="363636"/>
          <w:sz w:val="28"/>
          <w:szCs w:val="28"/>
          <w:lang w:eastAsia="ru-RU"/>
        </w:rPr>
        <w:t xml:space="preserve"> черном. Витаминный дефицит и белковая недостаточность в питании усугубляется избыточным содержанием углеводов. Поэтому при правильном питании детей летом не стоит баловать ребенка булочками и пирожными, особенно перед едой. Отличным десертом станут сладкие сезонные фрукты.</w:t>
      </w:r>
      <w:r w:rsidRPr="002949E0">
        <w:rPr>
          <w:rFonts w:ascii="inherit" w:eastAsia="Times New Roman" w:hAnsi="inherit" w:cs="Times New Roman"/>
          <w:b/>
          <w:color w:val="363636"/>
          <w:sz w:val="28"/>
          <w:szCs w:val="28"/>
          <w:lang w:eastAsia="ru-RU"/>
        </w:rPr>
        <w:br/>
      </w:r>
      <w:r w:rsidRPr="002949E0">
        <w:rPr>
          <w:rFonts w:ascii="inherit" w:eastAsia="Times New Roman" w:hAnsi="inherit" w:cs="Times New Roman"/>
          <w:b/>
          <w:color w:val="363636"/>
          <w:sz w:val="28"/>
          <w:szCs w:val="28"/>
          <w:lang w:eastAsia="ru-RU"/>
        </w:rPr>
        <w:br/>
      </w:r>
      <w:r>
        <w:rPr>
          <w:rFonts w:ascii="inherit" w:eastAsia="Times New Roman" w:hAnsi="inherit" w:cs="Times New Roman"/>
          <w:b/>
          <w:color w:val="363636"/>
          <w:sz w:val="28"/>
          <w:szCs w:val="28"/>
          <w:lang w:eastAsia="ru-RU"/>
        </w:rPr>
        <w:pict>
          <v:shape id="_x0000_i1026" type="#_x0000_t136" style="width:517.8pt;height:56.4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Соблюдение этих несложных правил поможет укрепить здоровье ребенка летом  "/>
          </v:shape>
        </w:pict>
      </w:r>
    </w:p>
    <w:sectPr w:rsidR="00925BE2" w:rsidRPr="002949E0" w:rsidSect="002949E0">
      <w:pgSz w:w="11906" w:h="16838"/>
      <w:pgMar w:top="284" w:right="140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ilroy-Medium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ilroy-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ilroy-Semi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49E0"/>
    <w:rsid w:val="002949E0"/>
    <w:rsid w:val="006B745A"/>
    <w:rsid w:val="00925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BE2"/>
  </w:style>
  <w:style w:type="paragraph" w:styleId="2">
    <w:name w:val="heading 2"/>
    <w:basedOn w:val="a"/>
    <w:link w:val="20"/>
    <w:uiPriority w:val="9"/>
    <w:qFormat/>
    <w:rsid w:val="002949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49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9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7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853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1</cp:revision>
  <dcterms:created xsi:type="dcterms:W3CDTF">2022-07-25T16:48:00Z</dcterms:created>
  <dcterms:modified xsi:type="dcterms:W3CDTF">2022-07-25T17:00:00Z</dcterms:modified>
</cp:coreProperties>
</file>