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7" w:rsidRPr="00B83008" w:rsidRDefault="001427C7" w:rsidP="001427C7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r w:rsidRPr="00B83008">
        <w:rPr>
          <w:rFonts w:ascii="Times New Roman" w:hAnsi="Times New Roman" w:cs="Times New Roman"/>
          <w:b/>
          <w:i/>
          <w:color w:val="FF0000"/>
          <w:sz w:val="40"/>
          <w:szCs w:val="40"/>
        </w:rPr>
        <w:t>«ФОРМИРОВАНИЕ ДВИГАТЕЛЬНОЙ АКТИВНОСТИ</w:t>
      </w:r>
    </w:p>
    <w:p w:rsidR="001427C7" w:rsidRPr="00B83008" w:rsidRDefault="001427C7" w:rsidP="001427C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3008">
        <w:rPr>
          <w:rFonts w:ascii="Times New Roman" w:hAnsi="Times New Roman" w:cs="Times New Roman"/>
          <w:b/>
          <w:color w:val="FF0000"/>
          <w:sz w:val="40"/>
          <w:szCs w:val="40"/>
        </w:rPr>
        <w:t>ДЕТЕЙ 2 – 3-х ЛЕТ»</w:t>
      </w:r>
    </w:p>
    <w:bookmarkEnd w:id="0"/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>Каждый родитель мечтает видеть своего ребенка здоровым, жизнерадостным, хорошо физически развитым. Наряду с совершенно естественной заботой о чистоте его тела, удовлетворении потребности в пище очень важно обеспечить для ребенка возможность развиваться физически.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>Здоровый малыш уже с первых минут после появления на свет испытывает потребность в движении, которое носит вначале беспорядочный, хаотичный характер. Активные движения улучшают функции сердечно-сосудистой и дыхательной систем, оказывают всестороннее влияние на растущий организм ребенка, снижают риск заболеваний, вызывают мобилизацию защитных сил организма.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>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Исследователями доказано влияние разнообразных физических упражнений на становление и развитие речи </w:t>
      </w:r>
      <w:proofErr w:type="gramStart"/>
      <w:r w:rsidRPr="001427C7">
        <w:rPr>
          <w:rFonts w:ascii="Times New Roman" w:hAnsi="Times New Roman" w:cs="Aharoni"/>
          <w:color w:val="7030A0"/>
          <w:sz w:val="28"/>
          <w:szCs w:val="28"/>
        </w:rPr>
        <w:t>ребенка  в</w:t>
      </w:r>
      <w:proofErr w:type="gramEnd"/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 период формирования второй сигнальной системы. Однако чрезмерная двигательная активность может оказать неблагоприятное воздействие на ребенка.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В основном дети </w:t>
      </w:r>
      <w:proofErr w:type="spellStart"/>
      <w:r w:rsidRPr="001427C7">
        <w:rPr>
          <w:rFonts w:ascii="Times New Roman" w:hAnsi="Times New Roman" w:cs="Aharoni"/>
          <w:color w:val="7030A0"/>
          <w:sz w:val="28"/>
          <w:szCs w:val="28"/>
        </w:rPr>
        <w:t>саморегулируют</w:t>
      </w:r>
      <w:proofErr w:type="spellEnd"/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 интенсивность своих движений. Такое чередование стимулирует развитие двигательных качеств, необходимых в игре, жизненных ситуациях, трудовых процессах.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>Особое внимание следует уделять малоактивному ребенку, активизации его двигательной деятельности, заинтересовывать его неожиданными интересными упражнениями, чаще предлагать ему участвовать в веселых играх, где он может проявить свои способности.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Процесс овладения ребенком движениями требует постоянных усилий и занятий. Очень продуктивны занятия с ним по повышению двигательной активности утром, через 20-25 мин после завтрака. Нельзя допускать активных действий у ребенка непосредственно перед едой, сразу после нее, перед дневным и ночным сном. 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lastRenderedPageBreak/>
        <w:t xml:space="preserve">Постепенно ребенок овладевает основными видами движений – ходьбой, бегом, прыжками, метанием, лазанием, а </w:t>
      </w:r>
      <w:proofErr w:type="gramStart"/>
      <w:r w:rsidRPr="001427C7">
        <w:rPr>
          <w:rFonts w:ascii="Times New Roman" w:hAnsi="Times New Roman" w:cs="Aharoni"/>
          <w:color w:val="7030A0"/>
          <w:sz w:val="28"/>
          <w:szCs w:val="28"/>
        </w:rPr>
        <w:t>так же</w:t>
      </w:r>
      <w:proofErr w:type="gramEnd"/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 спортивными упражнениями.</w:t>
      </w:r>
    </w:p>
    <w:p w:rsidR="001427C7" w:rsidRPr="001427C7" w:rsidRDefault="001427C7" w:rsidP="001427C7">
      <w:pPr>
        <w:ind w:firstLine="567"/>
        <w:jc w:val="both"/>
        <w:rPr>
          <w:rFonts w:ascii="Times New Roman" w:hAnsi="Times New Roman" w:cs="Aharoni"/>
          <w:color w:val="7030A0"/>
          <w:sz w:val="28"/>
          <w:szCs w:val="28"/>
        </w:rPr>
      </w:pPr>
      <w:r w:rsidRPr="001427C7">
        <w:rPr>
          <w:rFonts w:ascii="Times New Roman" w:hAnsi="Times New Roman" w:cs="Aharoni"/>
          <w:color w:val="7030A0"/>
          <w:sz w:val="28"/>
          <w:szCs w:val="28"/>
        </w:rPr>
        <w:t xml:space="preserve">Большое разнообразие движений и их вариантов, доступных дошкольнику, создает условия для развития и совершенствования двигательных качеств: быстроты, выносливости, </w:t>
      </w:r>
      <w:proofErr w:type="gramStart"/>
      <w:r w:rsidRPr="001427C7">
        <w:rPr>
          <w:rFonts w:ascii="Times New Roman" w:hAnsi="Times New Roman" w:cs="Aharoni"/>
          <w:color w:val="7030A0"/>
          <w:sz w:val="28"/>
          <w:szCs w:val="28"/>
        </w:rPr>
        <w:t>ловкости,  гибкости</w:t>
      </w:r>
      <w:proofErr w:type="gramEnd"/>
      <w:r w:rsidRPr="001427C7">
        <w:rPr>
          <w:rFonts w:ascii="Times New Roman" w:hAnsi="Times New Roman" w:cs="Aharoni"/>
          <w:color w:val="7030A0"/>
          <w:sz w:val="28"/>
          <w:szCs w:val="28"/>
        </w:rPr>
        <w:t>, силы, необходимых ребенку как в игровых, так и в жизненных ситуациях.</w:t>
      </w:r>
    </w:p>
    <w:p w:rsidR="003B7FDE" w:rsidRDefault="003B7FDE"/>
    <w:sectPr w:rsidR="003B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C7"/>
    <w:rsid w:val="001427C7"/>
    <w:rsid w:val="003B7FDE"/>
    <w:rsid w:val="00B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6288-9FC4-467F-A4AA-1158304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2017-02-17T06:39:00Z</dcterms:created>
  <dcterms:modified xsi:type="dcterms:W3CDTF">2017-02-17T07:36:00Z</dcterms:modified>
</cp:coreProperties>
</file>