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30B" w:rsidRPr="00D2630B" w:rsidRDefault="00D2630B" w:rsidP="00D2630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 CYR" w:hAnsi="Times New Roman CYR" w:cs="Times New Roman CYR"/>
          <w:b/>
          <w:color w:val="FF0000"/>
          <w:sz w:val="36"/>
          <w:szCs w:val="36"/>
        </w:rPr>
      </w:pPr>
      <w:r w:rsidRPr="00D2630B">
        <w:rPr>
          <w:rFonts w:ascii="Times New Roman CYR" w:hAnsi="Times New Roman CYR" w:cs="Times New Roman CYR"/>
          <w:b/>
          <w:color w:val="FF0000"/>
          <w:sz w:val="36"/>
          <w:szCs w:val="36"/>
        </w:rPr>
        <w:t xml:space="preserve">Как </w:t>
      </w:r>
      <w:r w:rsidRPr="00D2630B">
        <w:rPr>
          <w:rFonts w:ascii="Times New Roman CYR" w:hAnsi="Times New Roman CYR" w:cs="Times New Roman CYR"/>
          <w:b/>
          <w:color w:val="FF0000"/>
          <w:sz w:val="36"/>
          <w:szCs w:val="36"/>
        </w:rPr>
        <w:t>правильно</w:t>
      </w:r>
      <w:r w:rsidRPr="00D2630B">
        <w:rPr>
          <w:rFonts w:ascii="Times New Roman CYR" w:hAnsi="Times New Roman CYR" w:cs="Times New Roman CYR"/>
          <w:b/>
          <w:color w:val="FF0000"/>
          <w:sz w:val="36"/>
          <w:szCs w:val="36"/>
        </w:rPr>
        <w:t xml:space="preserve"> выбрать лыжи?</w:t>
      </w:r>
    </w:p>
    <w:p w:rsidR="00D2630B" w:rsidRDefault="00D2630B" w:rsidP="00D26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Они должны быть по росту, ребенок должен доставать до их конца вытянутой рукой, а высота палок должна быть на уровне подмышечных впадин. Если лыжи дли</w:t>
      </w:r>
      <w:r>
        <w:rPr>
          <w:rFonts w:ascii="Times New Roman CYR" w:hAnsi="Times New Roman CYR" w:cs="Times New Roman CYR"/>
          <w:sz w:val="28"/>
          <w:szCs w:val="28"/>
        </w:rPr>
        <w:t>нные, ими трудно управлять</w:t>
      </w:r>
      <w:r>
        <w:rPr>
          <w:rFonts w:ascii="Times New Roman CYR" w:hAnsi="Times New Roman CYR" w:cs="Times New Roman CYR"/>
          <w:sz w:val="28"/>
          <w:szCs w:val="28"/>
        </w:rPr>
        <w:t xml:space="preserve">, а короткие скользят и проваливаются в снег. Лыжи лучше всего </w:t>
      </w:r>
      <w:r>
        <w:rPr>
          <w:rFonts w:ascii="Times New Roman CYR" w:hAnsi="Times New Roman CYR" w:cs="Times New Roman CYR"/>
          <w:sz w:val="28"/>
          <w:szCs w:val="28"/>
        </w:rPr>
        <w:t>полу пластиковые</w:t>
      </w:r>
      <w:r>
        <w:rPr>
          <w:rFonts w:ascii="Times New Roman CYR" w:hAnsi="Times New Roman CYR" w:cs="Times New Roman CYR"/>
          <w:sz w:val="28"/>
          <w:szCs w:val="28"/>
        </w:rPr>
        <w:t>. Очень удобные во всех отношениях лыжи с жесткими креплениями и ботинками.</w:t>
      </w:r>
    </w:p>
    <w:p w:rsidR="00D2630B" w:rsidRDefault="00D2630B" w:rsidP="00D2630B">
      <w:pPr>
        <w:autoSpaceDE w:val="0"/>
        <w:autoSpaceDN w:val="0"/>
        <w:adjustRightInd w:val="0"/>
        <w:spacing w:after="0"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Для начала можно использовать лыжи в рост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ребенка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,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легкие пластиковые под валенки или сапожки с мягкими креплениями, которые необходимо подогнать под обувь, в которой будет заниматься ребенок.</w:t>
      </w:r>
    </w:p>
    <w:p w:rsidR="00DC0405" w:rsidRDefault="00DC0405">
      <w:bookmarkStart w:id="0" w:name="_GoBack"/>
      <w:bookmarkEnd w:id="0"/>
    </w:p>
    <w:sectPr w:rsidR="00DC0405" w:rsidSect="00F35192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30B"/>
    <w:rsid w:val="00D2630B"/>
    <w:rsid w:val="00DC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97814"/>
  <w15:chartTrackingRefBased/>
  <w15:docId w15:val="{C1D1E4A5-0B72-46CB-96E1-E1B7CFE6A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2017-03-01T05:24:00Z</dcterms:created>
  <dcterms:modified xsi:type="dcterms:W3CDTF">2017-03-01T05:26:00Z</dcterms:modified>
</cp:coreProperties>
</file>