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28" w:rsidRDefault="009A6F28" w:rsidP="009A6F28">
      <w:pPr>
        <w:spacing w:after="264" w:line="240" w:lineRule="auto"/>
        <w:jc w:val="center"/>
        <w:outlineLvl w:val="0"/>
        <w:rPr>
          <w:rFonts w:ascii="Times New Roman" w:eastAsia="Times New Roman" w:hAnsi="Times New Roman" w:cs="Times New Roman"/>
          <w:b/>
          <w:bCs/>
          <w:color w:val="C0504D" w:themeColor="accent2"/>
          <w:kern w:val="36"/>
          <w:sz w:val="48"/>
          <w:szCs w:val="48"/>
          <w:lang w:eastAsia="ru-RU"/>
        </w:rPr>
      </w:pPr>
      <w:r>
        <w:rPr>
          <w:rFonts w:ascii="Times New Roman" w:eastAsia="Times New Roman" w:hAnsi="Times New Roman" w:cs="Times New Roman"/>
          <w:b/>
          <w:bCs/>
          <w:color w:val="C0504D" w:themeColor="accent2"/>
          <w:kern w:val="36"/>
          <w:sz w:val="48"/>
          <w:szCs w:val="48"/>
          <w:lang w:eastAsia="ru-RU"/>
        </w:rPr>
        <w:t>Рекомендации для родителей</w:t>
      </w:r>
      <w:r w:rsidRPr="009A6F28">
        <w:rPr>
          <w:rFonts w:ascii="Times New Roman" w:eastAsia="Times New Roman" w:hAnsi="Times New Roman" w:cs="Times New Roman"/>
          <w:b/>
          <w:bCs/>
          <w:color w:val="C0504D" w:themeColor="accent2"/>
          <w:kern w:val="36"/>
          <w:sz w:val="48"/>
          <w:szCs w:val="48"/>
          <w:lang w:eastAsia="ru-RU"/>
        </w:rPr>
        <w:t xml:space="preserve"> по действиям в случае провала под лёд</w:t>
      </w:r>
    </w:p>
    <w:p w:rsidR="009A6F28" w:rsidRPr="009A6F28" w:rsidRDefault="009A6F28" w:rsidP="009A6F28">
      <w:pPr>
        <w:spacing w:after="264" w:line="240" w:lineRule="auto"/>
        <w:jc w:val="center"/>
        <w:outlineLvl w:val="0"/>
        <w:rPr>
          <w:rFonts w:ascii="Times New Roman" w:eastAsia="Times New Roman" w:hAnsi="Times New Roman" w:cs="Times New Roman"/>
          <w:b/>
          <w:bCs/>
          <w:color w:val="C0504D" w:themeColor="accent2"/>
          <w:kern w:val="36"/>
          <w:sz w:val="48"/>
          <w:szCs w:val="48"/>
          <w:lang w:eastAsia="ru-RU"/>
        </w:rPr>
      </w:pPr>
      <w:r>
        <w:rPr>
          <w:noProof/>
          <w:lang w:eastAsia="ru-RU"/>
        </w:rPr>
        <w:drawing>
          <wp:inline distT="0" distB="0" distL="0" distR="0">
            <wp:extent cx="5940425" cy="1976312"/>
            <wp:effectExtent l="19050" t="0" r="3175" b="0"/>
            <wp:docPr id="1" name="Рисунок 1" descr="https://avatars.dzeninfra.ru/get-zen_doc/1937051/pub_5faf6a3d70f5da1bdaecf905_5faf75a3f2466e181055b1f8/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1937051/pub_5faf6a3d70f5da1bdaecf905_5faf75a3f2466e181055b1f8/scale_1200"/>
                    <pic:cNvPicPr>
                      <a:picLocks noChangeAspect="1" noChangeArrowheads="1"/>
                    </pic:cNvPicPr>
                  </pic:nvPicPr>
                  <pic:blipFill>
                    <a:blip r:embed="rId4" cstate="print"/>
                    <a:srcRect/>
                    <a:stretch>
                      <a:fillRect/>
                    </a:stretch>
                  </pic:blipFill>
                  <pic:spPr bwMode="auto">
                    <a:xfrm>
                      <a:off x="0" y="0"/>
                      <a:ext cx="5940425" cy="1976312"/>
                    </a:xfrm>
                    <a:prstGeom prst="rect">
                      <a:avLst/>
                    </a:prstGeom>
                    <a:noFill/>
                    <a:ln w="9525">
                      <a:noFill/>
                      <a:miter lim="800000"/>
                      <a:headEnd/>
                      <a:tailEnd/>
                    </a:ln>
                  </pic:spPr>
                </pic:pic>
              </a:graphicData>
            </a:graphic>
          </wp:inline>
        </w:drawing>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Многие любят зиму за возможность поиграть в снежки и насладиться зимними видами спорта. Водоёмы покрываются льдом, и можно покататься на коньках или пойти на зимнюю рыбалку. Однако следует помнить о том, что лёд – очень опасная и хрупкая вещь. Прежде чем выходить на замёрзшую водную поверхность, необходимо ознакомиться с правилами поведения на льду.</w:t>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Толщина льда, на который без опаски может ступить один человек, должна быть не менее 7 см. Передвигаясь в группе, нужно идти на расстоянии 5 – 6 м друг от друга, по следам идущего впереди человека. Не выходите на лёд, припорошённый снегом: в нём могут быть пробоины. Наиболее тонкий лёд – в местах сильного течения реки, а также там, где есть камыши и выходят стоки промышленных вод. Если вы передвигаетесь по льду на лыжах, выньте руки из петель палок. Идущий впереди лыжник должен проверять прочность льда ударами лыжных палок. Лёд возле берега, как правило, имеет небольшую толщину. Не выходите на первый лёд, чтобы покататься на коньках: в начале зимы он может быть очень непрочным.</w:t>
      </w:r>
    </w:p>
    <w:p w:rsidR="009A6F28" w:rsidRPr="009A6F28" w:rsidRDefault="009A6F28" w:rsidP="009A6F28">
      <w:pPr>
        <w:spacing w:after="0" w:line="288" w:lineRule="atLeast"/>
        <w:jc w:val="center"/>
        <w:rPr>
          <w:rFonts w:ascii="Golos" w:eastAsia="Times New Roman" w:hAnsi="Golos" w:cs="Times New Roman"/>
          <w:b/>
          <w:color w:val="C0504D" w:themeColor="accent2"/>
          <w:sz w:val="40"/>
          <w:szCs w:val="40"/>
          <w:lang w:eastAsia="ru-RU"/>
        </w:rPr>
      </w:pPr>
      <w:r w:rsidRPr="009A6F28">
        <w:rPr>
          <w:rFonts w:ascii="Times New Roman" w:eastAsia="Times New Roman" w:hAnsi="Times New Roman" w:cs="Times New Roman"/>
          <w:b/>
          <w:i/>
          <w:iCs/>
          <w:color w:val="C0504D" w:themeColor="accent2"/>
          <w:sz w:val="40"/>
          <w:szCs w:val="40"/>
          <w:lang w:eastAsia="ru-RU"/>
        </w:rPr>
        <w:t>Ни в коем случае не ходите весной по льду, особенно под мостами, вблизи поворотов реки и возле берега.</w:t>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Помните, что весной по утрам лёд ещё крепкий, однако днём под него можно провалиться.</w:t>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Если при передвижении по ледяной поверхности вы увидите, что наружу проступает вода, немедленно возвращайтесь назад, но ни в коем случае не бегите. Идите скользящим шагом, не отрывая ступней ото льда. Если лёд очень тонкий и трещит под ногами, перемещайтесь ползком.</w:t>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Не вставайте на отколовшиеся от общей поверхности льдины, так как они могут перевернуться, и вы провалитесь под лёд.</w:t>
      </w:r>
    </w:p>
    <w:p w:rsidR="009A6F28" w:rsidRPr="009A6F28" w:rsidRDefault="009A6F28" w:rsidP="009A6F28">
      <w:pPr>
        <w:spacing w:after="0" w:line="288" w:lineRule="atLeast"/>
        <w:jc w:val="center"/>
        <w:rPr>
          <w:rFonts w:ascii="Golos" w:eastAsia="Times New Roman" w:hAnsi="Golos" w:cs="Times New Roman"/>
          <w:color w:val="C0504D" w:themeColor="accent2"/>
          <w:sz w:val="40"/>
          <w:szCs w:val="40"/>
          <w:lang w:eastAsia="ru-RU"/>
        </w:rPr>
      </w:pPr>
      <w:r w:rsidRPr="009A6F28">
        <w:rPr>
          <w:rFonts w:ascii="Times New Roman" w:eastAsia="Times New Roman" w:hAnsi="Times New Roman" w:cs="Times New Roman"/>
          <w:b/>
          <w:bCs/>
          <w:color w:val="C0504D" w:themeColor="accent2"/>
          <w:sz w:val="40"/>
          <w:szCs w:val="40"/>
          <w:lang w:eastAsia="ru-RU"/>
        </w:rPr>
        <w:t>Если человек провалился под лёд</w:t>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 xml:space="preserve">Если вы провалились под лёд, немедленно избавьтесь от предметов, которые держали в руках. Раскиньте руки как можно шире, чтобы удержаться за кромку льда, не повредив её. Переместитесь к тому краю, где вас не унесёт подводным течением. Вылезайте на лёд ползком, не делая резких движений, прижимая грудь к ледяной поверхности. Выбравшись из </w:t>
      </w:r>
      <w:r w:rsidRPr="009A6F28">
        <w:rPr>
          <w:rFonts w:ascii="Times New Roman" w:eastAsia="Times New Roman" w:hAnsi="Times New Roman" w:cs="Times New Roman"/>
          <w:color w:val="0E0E0F"/>
          <w:sz w:val="28"/>
          <w:szCs w:val="28"/>
          <w:lang w:eastAsia="ru-RU"/>
        </w:rPr>
        <w:lastRenderedPageBreak/>
        <w:t>воды, откатитесь к тому месту, откуда пришли, и дальше передвигайтесь ползком. Если вы не в силах перемещаться самостоятельно, раскиньте ноги и руки как можно шире и зовите на помощь.</w:t>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Если вы стали очевидцем того, как человек провалился под лёд, немедленно дайте ему знать, что идёте на помощь. Приближайтесь к пострадавшему ползком;</w:t>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sidRPr="009A6F28">
        <w:rPr>
          <w:rFonts w:ascii="Times New Roman" w:eastAsia="Times New Roman" w:hAnsi="Times New Roman" w:cs="Times New Roman"/>
          <w:color w:val="0E0E0F"/>
          <w:sz w:val="28"/>
          <w:szCs w:val="28"/>
          <w:lang w:eastAsia="ru-RU"/>
        </w:rPr>
        <w:t>если у вас есть такая возможность, подложите под себя доску или лыжи.</w:t>
      </w:r>
    </w:p>
    <w:p w:rsidR="009A6F28" w:rsidRDefault="009A6F28" w:rsidP="009A6F28">
      <w:pPr>
        <w:spacing w:after="0" w:line="288" w:lineRule="atLeast"/>
        <w:jc w:val="center"/>
        <w:rPr>
          <w:rFonts w:ascii="Times New Roman" w:eastAsia="Times New Roman" w:hAnsi="Times New Roman" w:cs="Times New Roman"/>
          <w:b/>
          <w:i/>
          <w:iCs/>
          <w:color w:val="C0504D" w:themeColor="accent2"/>
          <w:sz w:val="40"/>
          <w:szCs w:val="40"/>
          <w:lang w:eastAsia="ru-RU"/>
        </w:rPr>
      </w:pPr>
      <w:r w:rsidRPr="009A6F28">
        <w:rPr>
          <w:rFonts w:ascii="Times New Roman" w:eastAsia="Times New Roman" w:hAnsi="Times New Roman" w:cs="Times New Roman"/>
          <w:b/>
          <w:i/>
          <w:iCs/>
          <w:color w:val="C0504D" w:themeColor="accent2"/>
          <w:sz w:val="40"/>
          <w:szCs w:val="40"/>
          <w:lang w:eastAsia="ru-RU"/>
        </w:rPr>
        <w:t>К кромке льда не приближайтесь ни в коем случае!</w:t>
      </w:r>
    </w:p>
    <w:p w:rsidR="009A6F28" w:rsidRPr="009A6F28" w:rsidRDefault="009A6F28" w:rsidP="009A6F28">
      <w:pPr>
        <w:spacing w:after="0" w:line="288" w:lineRule="atLeast"/>
        <w:jc w:val="center"/>
        <w:rPr>
          <w:rFonts w:ascii="Golos" w:eastAsia="Times New Roman" w:hAnsi="Golos" w:cs="Times New Roman"/>
          <w:b/>
          <w:color w:val="C0504D" w:themeColor="accent2"/>
          <w:sz w:val="40"/>
          <w:szCs w:val="40"/>
          <w:lang w:eastAsia="ru-RU"/>
        </w:rPr>
      </w:pPr>
      <w:r>
        <w:rPr>
          <w:noProof/>
          <w:lang w:eastAsia="ru-RU"/>
        </w:rPr>
        <w:drawing>
          <wp:inline distT="0" distB="0" distL="0" distR="0">
            <wp:extent cx="3505200" cy="3147911"/>
            <wp:effectExtent l="19050" t="0" r="0" b="0"/>
            <wp:docPr id="4" name="Рисунок 4" descr="https://fsd.multiurok.ru/html/2018/03/05/s_5a9caeae277ca/84898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3/05/s_5a9caeae277ca/848989_1.jpeg"/>
                    <pic:cNvPicPr>
                      <a:picLocks noChangeAspect="1" noChangeArrowheads="1"/>
                    </pic:cNvPicPr>
                  </pic:nvPicPr>
                  <pic:blipFill>
                    <a:blip r:embed="rId5" cstate="print"/>
                    <a:srcRect/>
                    <a:stretch>
                      <a:fillRect/>
                    </a:stretch>
                  </pic:blipFill>
                  <pic:spPr bwMode="auto">
                    <a:xfrm>
                      <a:off x="0" y="0"/>
                      <a:ext cx="3508879" cy="3151215"/>
                    </a:xfrm>
                    <a:prstGeom prst="rect">
                      <a:avLst/>
                    </a:prstGeom>
                    <a:noFill/>
                    <a:ln w="9525">
                      <a:noFill/>
                      <a:miter lim="800000"/>
                      <a:headEnd/>
                      <a:tailEnd/>
                    </a:ln>
                  </pic:spPr>
                </pic:pic>
              </a:graphicData>
            </a:graphic>
          </wp:inline>
        </w:drawing>
      </w:r>
    </w:p>
    <w:p w:rsidR="009A6F28" w:rsidRDefault="009A6F28" w:rsidP="009A6F28">
      <w:pPr>
        <w:spacing w:after="0" w:line="288" w:lineRule="atLeast"/>
        <w:jc w:val="both"/>
        <w:rPr>
          <w:rFonts w:ascii="Times New Roman" w:eastAsia="Times New Roman" w:hAnsi="Times New Roman" w:cs="Times New Roman"/>
          <w:color w:val="0E0E0F"/>
          <w:sz w:val="28"/>
          <w:szCs w:val="28"/>
          <w:lang w:eastAsia="ru-RU"/>
        </w:rPr>
      </w:pP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Протяните человеку любой предмет, с помощью которого можно вытащить его из воды – лыжную палку, шест, верёвку, длинный шарф. Вытаскивая пострадавшего из воды, не делайте резких движений. Если вы шли в составе группы, остальные участники должны вам помочь. Для этого тот, кто находится сзади вас, должен лечь на лёд и держать вас за ноги.</w:t>
      </w:r>
    </w:p>
    <w:p w:rsidR="009A6F28" w:rsidRDefault="009A6F28" w:rsidP="009A6F28">
      <w:pPr>
        <w:spacing w:after="0" w:line="288" w:lineRule="atLeast"/>
        <w:jc w:val="both"/>
        <w:rPr>
          <w:rFonts w:ascii="Times New Roman" w:eastAsia="Times New Roman" w:hAnsi="Times New Roman" w:cs="Times New Roman"/>
          <w:color w:val="0E0E0F"/>
          <w:sz w:val="28"/>
          <w:szCs w:val="28"/>
          <w:lang w:eastAsia="ru-RU"/>
        </w:rPr>
      </w:pPr>
      <w:r>
        <w:rPr>
          <w:rFonts w:ascii="Times New Roman" w:eastAsia="Times New Roman" w:hAnsi="Times New Roman" w:cs="Times New Roman"/>
          <w:color w:val="0E0E0F"/>
          <w:sz w:val="28"/>
          <w:szCs w:val="28"/>
          <w:lang w:eastAsia="ru-RU"/>
        </w:rPr>
        <w:t xml:space="preserve">    </w:t>
      </w:r>
      <w:r w:rsidRPr="009A6F28">
        <w:rPr>
          <w:rFonts w:ascii="Times New Roman" w:eastAsia="Times New Roman" w:hAnsi="Times New Roman" w:cs="Times New Roman"/>
          <w:color w:val="0E0E0F"/>
          <w:sz w:val="28"/>
          <w:szCs w:val="28"/>
          <w:lang w:eastAsia="ru-RU"/>
        </w:rPr>
        <w:t xml:space="preserve">Нужно постараться вытащить человека из воды как можно быстрее, чтобы он не замёрз. После того как пострадавший выберется на поверхность, приложите все усилия к тому, чтобы в кратчайшее время доставить его домой или в любое другое тёплое помещение. Затем необходимо снять с пострадавшего мокрую одежду и, надев на него тёплое бельё и шерстяные носки, уложить в постель. Отпаивайте его тёплой жидкостью. </w:t>
      </w:r>
    </w:p>
    <w:p w:rsidR="009A6F28" w:rsidRPr="009A6F28" w:rsidRDefault="009A6F28" w:rsidP="009A6F28">
      <w:pPr>
        <w:spacing w:after="0" w:line="288" w:lineRule="atLeast"/>
        <w:jc w:val="both"/>
        <w:rPr>
          <w:rFonts w:ascii="Golos" w:eastAsia="Times New Roman" w:hAnsi="Golos" w:cs="Times New Roman"/>
          <w:color w:val="0E0E0F"/>
          <w:sz w:val="28"/>
          <w:szCs w:val="28"/>
          <w:lang w:eastAsia="ru-RU"/>
        </w:rPr>
      </w:pPr>
    </w:p>
    <w:p w:rsidR="00BD754A" w:rsidRPr="009A6F28" w:rsidRDefault="009A6F28" w:rsidP="009A6F28">
      <w:pPr>
        <w:jc w:val="center"/>
        <w:rPr>
          <w:sz w:val="28"/>
          <w:szCs w:val="28"/>
        </w:rPr>
      </w:pPr>
      <w:r>
        <w:rPr>
          <w:noProof/>
          <w:lang w:eastAsia="ru-RU"/>
        </w:rPr>
        <w:drawing>
          <wp:inline distT="0" distB="0" distL="0" distR="0">
            <wp:extent cx="3139429" cy="2348031"/>
            <wp:effectExtent l="19050" t="0" r="3821" b="0"/>
            <wp:docPr id="7" name="Рисунок 7" descr="https://cdn.culture.ru/images/24c388d8-0b3d-5ad4-aad0-576577ae9d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culture.ru/images/24c388d8-0b3d-5ad4-aad0-576577ae9da9"/>
                    <pic:cNvPicPr>
                      <a:picLocks noChangeAspect="1" noChangeArrowheads="1"/>
                    </pic:cNvPicPr>
                  </pic:nvPicPr>
                  <pic:blipFill>
                    <a:blip r:embed="rId6" cstate="print"/>
                    <a:srcRect/>
                    <a:stretch>
                      <a:fillRect/>
                    </a:stretch>
                  </pic:blipFill>
                  <pic:spPr bwMode="auto">
                    <a:xfrm>
                      <a:off x="0" y="0"/>
                      <a:ext cx="3139770" cy="2348286"/>
                    </a:xfrm>
                    <a:prstGeom prst="rect">
                      <a:avLst/>
                    </a:prstGeom>
                    <a:noFill/>
                    <a:ln w="9525">
                      <a:noFill/>
                      <a:miter lim="800000"/>
                      <a:headEnd/>
                      <a:tailEnd/>
                    </a:ln>
                  </pic:spPr>
                </pic:pic>
              </a:graphicData>
            </a:graphic>
          </wp:inline>
        </w:drawing>
      </w:r>
    </w:p>
    <w:sectPr w:rsidR="00BD754A" w:rsidRPr="009A6F28" w:rsidSect="009A6F28">
      <w:pgSz w:w="11906" w:h="16838"/>
      <w:pgMar w:top="568"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olo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6F28"/>
    <w:rsid w:val="009A6F28"/>
    <w:rsid w:val="00BD7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54A"/>
  </w:style>
  <w:style w:type="paragraph" w:styleId="1">
    <w:name w:val="heading 1"/>
    <w:basedOn w:val="a"/>
    <w:link w:val="10"/>
    <w:uiPriority w:val="9"/>
    <w:qFormat/>
    <w:rsid w:val="009A6F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F2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A6F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95082092">
      <w:bodyDiv w:val="1"/>
      <w:marLeft w:val="0"/>
      <w:marRight w:val="0"/>
      <w:marTop w:val="0"/>
      <w:marBottom w:val="0"/>
      <w:divBdr>
        <w:top w:val="none" w:sz="0" w:space="0" w:color="auto"/>
        <w:left w:val="none" w:sz="0" w:space="0" w:color="auto"/>
        <w:bottom w:val="none" w:sz="0" w:space="0" w:color="auto"/>
        <w:right w:val="none" w:sz="0" w:space="0" w:color="auto"/>
      </w:divBdr>
      <w:divsChild>
        <w:div w:id="1393314032">
          <w:marLeft w:val="0"/>
          <w:marRight w:val="0"/>
          <w:marTop w:val="0"/>
          <w:marBottom w:val="0"/>
          <w:divBdr>
            <w:top w:val="none" w:sz="0" w:space="0" w:color="auto"/>
            <w:left w:val="none" w:sz="0" w:space="0" w:color="auto"/>
            <w:bottom w:val="none" w:sz="0" w:space="0" w:color="auto"/>
            <w:right w:val="none" w:sz="0" w:space="0" w:color="auto"/>
          </w:divBdr>
        </w:div>
        <w:div w:id="1297952898">
          <w:marLeft w:val="0"/>
          <w:marRight w:val="0"/>
          <w:marTop w:val="38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490</Words>
  <Characters>2794</Characters>
  <Application>Microsoft Office Word</Application>
  <DocSecurity>0</DocSecurity>
  <Lines>23</Lines>
  <Paragraphs>6</Paragraphs>
  <ScaleCrop>false</ScaleCrop>
  <Company>Krokoz™</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2025-01-11T16:41:00Z</dcterms:created>
  <dcterms:modified xsi:type="dcterms:W3CDTF">2025-01-11T16:49:00Z</dcterms:modified>
</cp:coreProperties>
</file>