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2F9" w:rsidRDefault="005822F9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52pt;height:27.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Консультаци я для родителей  «Ребенок идет в школу»     "/>
          </v:shape>
        </w:pict>
      </w:r>
    </w:p>
    <w:p w:rsidR="005822F9" w:rsidRDefault="005822F9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5822F9" w:rsidRPr="005822F9" w:rsidRDefault="00764C86" w:rsidP="005822F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Ваш малыш вырос</w:t>
      </w:r>
      <w:proofErr w:type="gramStart"/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 К</w:t>
      </w:r>
      <w:proofErr w:type="gramEnd"/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ажется, еще совсем недавно Вы, держа за руку свое «маленькое чудо» переступили порог детского сада… Первые тревоги и первые успехи позади. Скоро Вам   вместе  с  Вашим  малышом  предстоит  начать  новую   жизнь,  полную   новых  побед  и свершений. Начало школьной жизни – трудное время для любого ребенка. Очень важно в этот период быть рядом с ребенком и помочь ему в адаптации к новым условиям. Современная   система   образования   предъявляет   к   детям   особые   усложнившиеся требования.   И,   к   сожалению,   не   все   младшие   школьники   способны   справиться   с предъявляемыми к ним требованиями. Что же необходимо знать родителям о готовности ребенка к обучению в школе?      Чаще всего под понятием «готовность к обучению в школе» родители ребенка понимают его   умение   читать,   писать   и   считать.   Но,   как   показывает   практика,   этого   далеко недостаточно для того, чтобы ребенок затем успешно осваивал школьную программу и достигал   высоких   результатов   в   учебе.   Готовность   ребёнка   к   школе   определяется совокупностью его физической, педагогической и психологической подготовки.       Когда говорят о готовности к школе, обычно подразумевают, что ребенок должен уметь читать,   пересказывать   (у   него   должна   быть   развита   речь,   писать   (у   него   должна   быть развита   мелкая   моторика,   считать   (владеть   навыками   счета)   –   это   педагогическая готовность   к   школе.     Помимо   этого,   ребенок   должен   обладать   определенным   уровнем физического здоровья. Высидеть 4 урока по 35 минут, да еще выполнять домашнее задание – задача непривычная для дошкольника – это физическая готовность к школе. Но, конечно, этого недостаточно. Существует еще и психологическая готовность к обучению в школе, которая включает в себя такие составляющие, как: </w:t>
      </w:r>
      <w:r w:rsidRPr="005822F9"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shd w:val="clear" w:color="auto" w:fill="FFFFFF"/>
        </w:rPr>
        <w:softHyphen/>
        <w:t> Интеллектуальная готовность</w:t>
      </w:r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(способность к концентрации внимания, умение строить логические связи, развитие памяти, мелкой моторики)</w:t>
      </w:r>
      <w:proofErr w:type="gramStart"/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;</w:t>
      </w:r>
      <w:proofErr w:type="gramEnd"/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   </w:t>
      </w:r>
    </w:p>
    <w:p w:rsidR="005822F9" w:rsidRPr="005822F9" w:rsidRDefault="00764C86" w:rsidP="005822F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2F9"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shd w:val="clear" w:color="auto" w:fill="FFFFFF"/>
        </w:rPr>
        <w:t>Эмоционально</w:t>
      </w:r>
      <w:r w:rsidR="005822F9" w:rsidRPr="005822F9"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shd w:val="clear" w:color="auto" w:fill="FFFFFF"/>
        </w:rPr>
        <w:t xml:space="preserve"> </w:t>
      </w:r>
      <w:r w:rsidRPr="005822F9"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shd w:val="clear" w:color="auto" w:fill="FFFFFF"/>
        </w:rPr>
        <w:softHyphen/>
        <w:t>волевая   готовность</w:t>
      </w:r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 (умение   сосредоточиться,   управление   эмоциями, умение   управлять   своим   поведением,   сохранение   работоспособности   в   течение   одного урока)</w:t>
      </w:r>
      <w:proofErr w:type="gramStart"/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;</w:t>
      </w:r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</w:r>
      <w:proofErr w:type="gramEnd"/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 </w:t>
      </w:r>
    </w:p>
    <w:p w:rsidR="005822F9" w:rsidRPr="005822F9" w:rsidRDefault="00764C86" w:rsidP="005822F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2F9"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shd w:val="clear" w:color="auto" w:fill="FFFFFF"/>
        </w:rPr>
        <w:t>Мотивационная   готовность</w:t>
      </w:r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 (выраженность   познавательных   интересов,   стремление освоить   роль   школьника,   принятие   системы   требований,   предъявляемой   школой   и учителем)</w:t>
      </w:r>
      <w:proofErr w:type="gramStart"/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;</w:t>
      </w:r>
      <w:proofErr w:type="gramEnd"/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   </w:t>
      </w:r>
    </w:p>
    <w:p w:rsidR="00622CDA" w:rsidRPr="005822F9" w:rsidRDefault="00764C86" w:rsidP="005822F9">
      <w:pPr>
        <w:jc w:val="center"/>
        <w:rPr>
          <w:rFonts w:ascii="Times New Roman" w:hAnsi="Times New Roman" w:cs="Times New Roman"/>
          <w:sz w:val="24"/>
          <w:szCs w:val="24"/>
        </w:rPr>
      </w:pPr>
      <w:r w:rsidRPr="005822F9"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shd w:val="clear" w:color="auto" w:fill="FFFFFF"/>
        </w:rPr>
        <w:t>Социальная   или   коммуникативная   готовность</w:t>
      </w:r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 (потребность   в   общении,   коррекция поведения в коллективе, способность обучаться)</w:t>
      </w:r>
      <w:proofErr w:type="gramStart"/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.</w:t>
      </w:r>
      <w:proofErr w:type="gramEnd"/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         </w:t>
      </w:r>
      <w:r w:rsidRPr="005822F9">
        <w:rPr>
          <w:rFonts w:ascii="Times New Roman" w:hAnsi="Times New Roman" w:cs="Times New Roman"/>
          <w:b/>
          <w:i/>
          <w:color w:val="C0504D" w:themeColor="accent2"/>
          <w:sz w:val="28"/>
          <w:szCs w:val="28"/>
          <w:shd w:val="clear" w:color="auto" w:fill="FFFFFF"/>
        </w:rPr>
        <w:t>Интеллектуальная готовность</w:t>
      </w:r>
      <w:r w:rsidRPr="005822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Ребенок, считаясь будущим первоклассником, должен владеть хорошо развитой речью, которая может отражать уровень его интеллекта и логического   мышления.</w:t>
      </w:r>
    </w:p>
    <w:p w:rsidR="00764C86" w:rsidRDefault="00764C86">
      <w:r>
        <w:rPr>
          <w:noProof/>
          <w:lang w:eastAsia="ru-RU"/>
        </w:rPr>
        <w:lastRenderedPageBreak/>
        <w:drawing>
          <wp:inline distT="0" distB="0" distL="0" distR="0">
            <wp:extent cx="7084088" cy="10027920"/>
            <wp:effectExtent l="19050" t="0" r="2512" b="0"/>
            <wp:docPr id="1" name="Рисунок 1" descr="https://detsad39-kyzyl.rtyva.ru/wp-content/uploads/2024/03/%D0%B8%D0%B7%D0%BE%D0%B1%D1%80%D0%B0%D0%B6%D0%B5%D0%BD%D0%B8%D0%B5_viber_2024-03-04_13-34-00-55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ad39-kyzyl.rtyva.ru/wp-content/uploads/2024/03/%D0%B8%D0%B7%D0%BE%D0%B1%D1%80%D0%B0%D0%B6%D0%B5%D0%BD%D0%B8%D0%B5_viber_2024-03-04_13-34-00-552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159" cy="10023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C86" w:rsidRDefault="00764C86">
      <w:r>
        <w:rPr>
          <w:noProof/>
          <w:lang w:eastAsia="ru-RU"/>
        </w:rPr>
        <w:lastRenderedPageBreak/>
        <w:drawing>
          <wp:inline distT="0" distB="0" distL="0" distR="0">
            <wp:extent cx="7020560" cy="9906790"/>
            <wp:effectExtent l="19050" t="0" r="8890" b="0"/>
            <wp:docPr id="4" name="Рисунок 4" descr="https://detsad39-kyzyl.rtyva.ru/wp-content/uploads/2024/03/%D0%B8%D0%B7%D0%BE%D0%B1%D1%80%D0%B0%D0%B6%D0%B5%D0%BD%D0%B8%D0%B5_viber_2024-03-04_13-34-00-45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sad39-kyzyl.rtyva.ru/wp-content/uploads/2024/03/%D0%B8%D0%B7%D0%BE%D0%B1%D1%80%D0%B0%D0%B6%D0%B5%D0%BD%D0%B8%D0%B5_viber_2024-03-04_13-34-00-457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0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C86" w:rsidRDefault="00764C86">
      <w:r>
        <w:rPr>
          <w:noProof/>
          <w:lang w:eastAsia="ru-RU"/>
        </w:rPr>
        <w:lastRenderedPageBreak/>
        <w:drawing>
          <wp:inline distT="0" distB="0" distL="0" distR="0">
            <wp:extent cx="7020560" cy="9935497"/>
            <wp:effectExtent l="19050" t="0" r="8890" b="0"/>
            <wp:docPr id="7" name="Рисунок 7" descr="https://avatars.mds.yandex.net/i?id=48d9c20ce22e3b38fa0e2c58f69678f2_l-522006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48d9c20ce22e3b38fa0e2c58f69678f2_l-522006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C86" w:rsidRDefault="00764C86">
      <w:r>
        <w:rPr>
          <w:noProof/>
          <w:lang w:eastAsia="ru-RU"/>
        </w:rPr>
        <w:lastRenderedPageBreak/>
        <w:drawing>
          <wp:inline distT="0" distB="0" distL="0" distR="0">
            <wp:extent cx="7020560" cy="9935497"/>
            <wp:effectExtent l="19050" t="0" r="8890" b="0"/>
            <wp:docPr id="10" name="Рисунок 10" descr="https://avatars.mds.yandex.net/i?id=b2edc2fa20906c82761ff91be29b8abb_l-52892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b2edc2fa20906c82761ff91be29b8abb_l-528925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C86" w:rsidRDefault="00764C86">
      <w:r>
        <w:rPr>
          <w:noProof/>
          <w:lang w:eastAsia="ru-RU"/>
        </w:rPr>
        <w:lastRenderedPageBreak/>
        <w:drawing>
          <wp:inline distT="0" distB="0" distL="0" distR="0">
            <wp:extent cx="7020560" cy="9935497"/>
            <wp:effectExtent l="19050" t="0" r="8890" b="0"/>
            <wp:docPr id="13" name="Рисунок 13" descr="https://avatars.mds.yandex.net/i?id=030f31efbb9b810ff1156d826564d44d_l-523256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030f31efbb9b810ff1156d826564d44d_l-523256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4C86" w:rsidSect="00764C86">
      <w:footerReference w:type="default" r:id="rId11"/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41A" w:rsidRDefault="0056241A" w:rsidP="00764C86">
      <w:pPr>
        <w:spacing w:after="0" w:line="240" w:lineRule="auto"/>
      </w:pPr>
      <w:r>
        <w:separator/>
      </w:r>
    </w:p>
  </w:endnote>
  <w:endnote w:type="continuationSeparator" w:id="0">
    <w:p w:rsidR="0056241A" w:rsidRDefault="0056241A" w:rsidP="0076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C86" w:rsidRDefault="00764C86">
    <w:pPr>
      <w:pStyle w:val="a5"/>
    </w:pPr>
  </w:p>
  <w:p w:rsidR="00764C86" w:rsidRDefault="00764C86">
    <w:pPr>
      <w:pStyle w:val="a5"/>
    </w:pPr>
  </w:p>
  <w:p w:rsidR="00764C86" w:rsidRDefault="00764C86">
    <w:pPr>
      <w:pStyle w:val="a5"/>
    </w:pPr>
  </w:p>
  <w:p w:rsidR="00764C86" w:rsidRDefault="00764C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41A" w:rsidRDefault="0056241A" w:rsidP="00764C86">
      <w:pPr>
        <w:spacing w:after="0" w:line="240" w:lineRule="auto"/>
      </w:pPr>
      <w:r>
        <w:separator/>
      </w:r>
    </w:p>
  </w:footnote>
  <w:footnote w:type="continuationSeparator" w:id="0">
    <w:p w:rsidR="0056241A" w:rsidRDefault="0056241A" w:rsidP="00764C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C86"/>
    <w:rsid w:val="0056241A"/>
    <w:rsid w:val="005822F9"/>
    <w:rsid w:val="00622CDA"/>
    <w:rsid w:val="00764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6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4C86"/>
  </w:style>
  <w:style w:type="paragraph" w:styleId="a5">
    <w:name w:val="footer"/>
    <w:basedOn w:val="a"/>
    <w:link w:val="a6"/>
    <w:uiPriority w:val="99"/>
    <w:semiHidden/>
    <w:unhideWhenUsed/>
    <w:rsid w:val="0076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4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2026-03-10T15:25:00Z</dcterms:created>
  <dcterms:modified xsi:type="dcterms:W3CDTF">2026-03-10T15:41:00Z</dcterms:modified>
</cp:coreProperties>
</file>